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A2C8" w14:textId="2F897DB5" w:rsidR="00A734DE" w:rsidRDefault="00695B30" w:rsidP="00A734DE">
      <w:pPr>
        <w:autoSpaceDE w:val="0"/>
        <w:autoSpaceDN w:val="0"/>
        <w:adjustRightInd w:val="0"/>
        <w:spacing w:line="400" w:lineRule="exact"/>
        <w:jc w:val="left"/>
        <w:rPr>
          <w:rFonts w:ascii="ＤＦ平成明朝体W3" w:eastAsia="ＤＦ平成明朝体W3" w:hAnsi="ＤＦ平成明朝体W3"/>
          <w:b/>
          <w:kern w:val="0"/>
          <w:sz w:val="28"/>
          <w:szCs w:val="28"/>
        </w:rPr>
      </w:pPr>
      <w:r>
        <w:rPr>
          <w:rFonts w:ascii="ＤＦ平成明朝体W3" w:eastAsia="ＤＦ平成明朝体W3" w:hAnsi="ＤＦ平成明朝体W3" w:hint="eastAsia"/>
          <w:b/>
          <w:kern w:val="0"/>
          <w:sz w:val="28"/>
          <w:szCs w:val="28"/>
        </w:rPr>
        <w:t>第１</w:t>
      </w:r>
      <w:r w:rsidR="00A734DE">
        <w:rPr>
          <w:rFonts w:ascii="ＤＦ平成明朝体W3" w:eastAsia="ＤＦ平成明朝体W3" w:hAnsi="ＤＦ平成明朝体W3" w:hint="eastAsia"/>
          <w:b/>
          <w:kern w:val="0"/>
          <w:sz w:val="28"/>
          <w:szCs w:val="28"/>
        </w:rPr>
        <w:t>号議案</w:t>
      </w:r>
    </w:p>
    <w:p w14:paraId="379DB94F" w14:textId="28C75795" w:rsidR="00A734DE" w:rsidRDefault="00A734DE" w:rsidP="00A734DE">
      <w:pPr>
        <w:autoSpaceDE w:val="0"/>
        <w:autoSpaceDN w:val="0"/>
        <w:adjustRightInd w:val="0"/>
        <w:spacing w:line="400" w:lineRule="exact"/>
        <w:ind w:firstLineChars="200" w:firstLine="537"/>
        <w:jc w:val="left"/>
        <w:rPr>
          <w:rFonts w:ascii="ＤＦ平成明朝体W3" w:eastAsia="ＤＦ平成明朝体W3" w:hAnsi="ＤＦ平成明朝体W3"/>
          <w:b/>
          <w:kern w:val="0"/>
          <w:sz w:val="28"/>
          <w:szCs w:val="28"/>
        </w:rPr>
      </w:pPr>
      <w:r>
        <w:rPr>
          <w:rFonts w:ascii="ＤＦ平成明朝体W3" w:eastAsia="ＤＦ平成明朝体W3" w:hAnsi="ＤＦ平成明朝体W3" w:hint="eastAsia"/>
          <w:b/>
          <w:kern w:val="0"/>
          <w:sz w:val="28"/>
          <w:szCs w:val="28"/>
        </w:rPr>
        <w:t xml:space="preserve">令和４年度山村振興関連予算・施策に関する要望書(案)に関する件　</w:t>
      </w:r>
    </w:p>
    <w:p w14:paraId="38DADFD8" w14:textId="77777777" w:rsidR="00A734DE" w:rsidRDefault="00A734DE" w:rsidP="00A734DE">
      <w:pPr>
        <w:autoSpaceDE w:val="0"/>
        <w:autoSpaceDN w:val="0"/>
        <w:adjustRightInd w:val="0"/>
        <w:spacing w:line="400" w:lineRule="exact"/>
        <w:ind w:firstLineChars="100" w:firstLine="228"/>
        <w:jc w:val="left"/>
        <w:rPr>
          <w:rFonts w:ascii="ＤＦ平成明朝体W3" w:eastAsia="ＤＦ平成明朝体W3" w:hAnsi="ＤＦ平成明朝体W3"/>
          <w:kern w:val="0"/>
          <w:sz w:val="24"/>
          <w:szCs w:val="24"/>
        </w:rPr>
      </w:pPr>
    </w:p>
    <w:p w14:paraId="3FCA3AA2" w14:textId="4038F8FA" w:rsidR="00A734DE" w:rsidRPr="00A734DE" w:rsidRDefault="00A734DE" w:rsidP="00A734DE">
      <w:pPr>
        <w:autoSpaceDE w:val="0"/>
        <w:autoSpaceDN w:val="0"/>
        <w:adjustRightInd w:val="0"/>
        <w:spacing w:line="400" w:lineRule="exact"/>
        <w:ind w:firstLineChars="200" w:firstLine="457"/>
        <w:jc w:val="left"/>
        <w:rPr>
          <w:rFonts w:ascii="ＤＦ平成明朝体W3" w:eastAsia="ＤＦ平成明朝体W3" w:hAnsi="ＤＦ平成明朝体W3"/>
          <w:kern w:val="0"/>
          <w:sz w:val="24"/>
          <w:szCs w:val="24"/>
        </w:rPr>
      </w:pPr>
      <w:r w:rsidRPr="00A734DE">
        <w:rPr>
          <w:rFonts w:ascii="ＤＦ平成明朝体W3" w:eastAsia="ＤＦ平成明朝体W3" w:hAnsi="ＤＦ平成明朝体W3" w:hint="eastAsia"/>
          <w:kern w:val="0"/>
          <w:sz w:val="24"/>
          <w:szCs w:val="24"/>
        </w:rPr>
        <w:t>令和４年度政府予算編成にあたり、下記要望書(案)により、政府並びに国会に</w:t>
      </w:r>
    </w:p>
    <w:p w14:paraId="4C383889" w14:textId="77777777" w:rsidR="00A734DE" w:rsidRPr="00A734DE" w:rsidRDefault="00A734DE" w:rsidP="00A734DE">
      <w:pPr>
        <w:tabs>
          <w:tab w:val="left" w:pos="2970"/>
        </w:tabs>
        <w:autoSpaceDE w:val="0"/>
        <w:autoSpaceDN w:val="0"/>
        <w:adjustRightInd w:val="0"/>
        <w:spacing w:line="400" w:lineRule="exact"/>
        <w:ind w:firstLineChars="100" w:firstLine="228"/>
        <w:jc w:val="left"/>
        <w:rPr>
          <w:rFonts w:ascii="ＤＦ平成明朝体W3" w:eastAsia="ＤＦ平成明朝体W3" w:hAnsi="ＤＦ平成明朝体W3"/>
          <w:kern w:val="0"/>
          <w:sz w:val="24"/>
          <w:szCs w:val="24"/>
        </w:rPr>
      </w:pPr>
      <w:r w:rsidRPr="00A734DE">
        <w:rPr>
          <w:rFonts w:ascii="ＤＦ平成明朝体W3" w:eastAsia="ＤＦ平成明朝体W3" w:hAnsi="ＤＦ平成明朝体W3" w:hint="eastAsia"/>
          <w:kern w:val="0"/>
          <w:sz w:val="24"/>
          <w:szCs w:val="24"/>
        </w:rPr>
        <w:t>要請するものとする。</w:t>
      </w:r>
    </w:p>
    <w:p w14:paraId="23DDB7E3" w14:textId="77777777" w:rsidR="00A734DE" w:rsidRPr="00A734DE" w:rsidRDefault="00A734DE" w:rsidP="00A734DE">
      <w:pPr>
        <w:tabs>
          <w:tab w:val="left" w:pos="2970"/>
        </w:tabs>
        <w:autoSpaceDE w:val="0"/>
        <w:autoSpaceDN w:val="0"/>
        <w:adjustRightInd w:val="0"/>
        <w:spacing w:line="400" w:lineRule="exact"/>
        <w:ind w:firstLineChars="100" w:firstLine="229"/>
        <w:jc w:val="center"/>
        <w:rPr>
          <w:rFonts w:ascii="ＤＦ平成明朝体W3" w:eastAsia="ＤＦ平成明朝体W3" w:hAnsi="ＤＦ平成明朝体W3"/>
          <w:b/>
          <w:kern w:val="0"/>
          <w:sz w:val="24"/>
          <w:szCs w:val="24"/>
        </w:rPr>
      </w:pPr>
      <w:r w:rsidRPr="00A734DE">
        <w:rPr>
          <w:rFonts w:ascii="ＤＦ平成明朝体W3" w:eastAsia="ＤＦ平成明朝体W3" w:hAnsi="ＤＦ平成明朝体W3" w:hint="eastAsia"/>
          <w:b/>
          <w:kern w:val="0"/>
          <w:sz w:val="24"/>
          <w:szCs w:val="24"/>
        </w:rPr>
        <w:t>要望書(案)</w:t>
      </w:r>
    </w:p>
    <w:p w14:paraId="1E542D9A" w14:textId="77777777" w:rsidR="003B2CF2" w:rsidRPr="00D3129B" w:rsidRDefault="003B2CF2" w:rsidP="003B2CF2">
      <w:pPr>
        <w:tabs>
          <w:tab w:val="left" w:pos="2970"/>
        </w:tabs>
        <w:autoSpaceDE w:val="0"/>
        <w:autoSpaceDN w:val="0"/>
        <w:adjustRightInd w:val="0"/>
        <w:spacing w:line="320" w:lineRule="exact"/>
        <w:ind w:firstLineChars="100" w:firstLine="228"/>
        <w:jc w:val="center"/>
        <w:rPr>
          <w:rFonts w:ascii="ＤＦ平成明朝体W3" w:eastAsia="ＤＦ平成明朝体W3" w:hAnsi="ＤＦ平成明朝体W3"/>
          <w:kern w:val="0"/>
          <w:sz w:val="24"/>
          <w:szCs w:val="24"/>
        </w:rPr>
      </w:pPr>
    </w:p>
    <w:p w14:paraId="1E662F42" w14:textId="77777777" w:rsidR="003B2CF2" w:rsidRPr="00D3129B" w:rsidRDefault="003B2CF2" w:rsidP="003B2CF2">
      <w:pPr>
        <w:overflowPunct w:val="0"/>
        <w:spacing w:line="320" w:lineRule="exact"/>
        <w:ind w:left="-10" w:firstLine="240"/>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山村地域の振興につきましては、日頃から格別の御配慮を賜り厚く御礼申し上げます。</w:t>
      </w:r>
    </w:p>
    <w:p w14:paraId="512FC74D" w14:textId="77777777"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我が国の山村は、日本人としての精神の原点として我が国を支えてきた力の源であり、水資源、エネルギー資源を守り、国土保全、都市住民のいこいの場、若者の教育の場の提供等、多面的・公益的機能の発揮に重要な役割を担ってまいりました。このような国民の共有財産と言うべき山村は、国土の約５割にも及んでおり、そこを人口のわずか３パ－セントの住民が守っております。</w:t>
      </w:r>
    </w:p>
    <w:p w14:paraId="30FDA406" w14:textId="77777777"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 w:val="24"/>
          <w:szCs w:val="24"/>
        </w:rPr>
      </w:pPr>
      <w:r w:rsidRPr="003B2CF2">
        <w:rPr>
          <w:rFonts w:ascii="ＤＦ平成明朝体W3" w:eastAsia="ＤＦ平成明朝体W3" w:hAnsi="ＤＦ平成明朝体W3" w:cs="ＭＳ 明朝" w:hint="eastAsia"/>
          <w:color w:val="000000"/>
          <w:spacing w:val="-6"/>
          <w:kern w:val="0"/>
          <w:sz w:val="24"/>
          <w:szCs w:val="24"/>
        </w:rPr>
        <w:t>昨年来の</w:t>
      </w:r>
      <w:r w:rsidRPr="00D3129B">
        <w:rPr>
          <w:rFonts w:ascii="ＤＦ平成明朝体W3" w:eastAsia="ＤＦ平成明朝体W3" w:hAnsi="ＤＦ平成明朝体W3" w:cs="ＭＳ 明朝" w:hint="eastAsia"/>
          <w:color w:val="000000"/>
          <w:spacing w:val="-6"/>
          <w:kern w:val="0"/>
          <w:sz w:val="24"/>
          <w:szCs w:val="24"/>
        </w:rPr>
        <w:t>新型コロナウィルスの感染拡大により全国的に極めて困難な状況</w:t>
      </w:r>
      <w:r w:rsidRPr="00EF716B">
        <w:rPr>
          <w:rFonts w:ascii="ＤＦ平成明朝体W3" w:eastAsia="ＤＦ平成明朝体W3" w:hAnsi="ＤＦ平成明朝体W3" w:cs="ＭＳ 明朝" w:hint="eastAsia"/>
          <w:color w:val="000000"/>
          <w:spacing w:val="-6"/>
          <w:kern w:val="0"/>
          <w:sz w:val="24"/>
          <w:szCs w:val="24"/>
        </w:rPr>
        <w:t>が続い</w:t>
      </w:r>
      <w:r>
        <w:rPr>
          <w:rFonts w:ascii="ＤＦ平成明朝体W3" w:eastAsia="ＤＦ平成明朝体W3" w:hAnsi="ＤＦ平成明朝体W3" w:cs="ＭＳ 明朝" w:hint="eastAsia"/>
          <w:color w:val="000000"/>
          <w:spacing w:val="-6"/>
          <w:kern w:val="0"/>
          <w:sz w:val="24"/>
          <w:szCs w:val="24"/>
        </w:rPr>
        <w:t>て</w:t>
      </w:r>
      <w:r w:rsidRPr="00D3129B">
        <w:rPr>
          <w:rFonts w:ascii="ＤＦ平成明朝体W3" w:eastAsia="ＤＦ平成明朝体W3" w:hAnsi="ＤＦ平成明朝体W3" w:cs="ＭＳ 明朝" w:hint="eastAsia"/>
          <w:color w:val="000000"/>
          <w:spacing w:val="-6"/>
          <w:kern w:val="0"/>
          <w:sz w:val="24"/>
          <w:szCs w:val="24"/>
        </w:rPr>
        <w:t>おりますが、山村地域におきましても農林水産物の需要の減退、観光業・飲食業の不振など計り知れない打撃を被っております。</w:t>
      </w:r>
    </w:p>
    <w:p w14:paraId="0D8A45DC" w14:textId="77777777"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山村を取り巻く環境は、近年、人口減少・高齢化の進展、これに伴う集落機能の衰退や自然災害・鳥獣被害の多発等により厳しさを増しており、加えて</w:t>
      </w:r>
      <w:r w:rsidRPr="001E47F3">
        <w:rPr>
          <w:rFonts w:ascii="ＤＦ平成明朝体W3" w:eastAsia="ＤＦ平成明朝体W3" w:hAnsi="ＤＦ平成明朝体W3" w:cs="ＭＳ 明朝" w:hint="eastAsia"/>
          <w:color w:val="000000"/>
          <w:spacing w:val="-6"/>
          <w:kern w:val="0"/>
          <w:sz w:val="24"/>
          <w:szCs w:val="24"/>
        </w:rPr>
        <w:t>昨年来</w:t>
      </w:r>
      <w:r w:rsidRPr="00D3129B">
        <w:rPr>
          <w:rFonts w:ascii="ＤＦ平成明朝体W3" w:eastAsia="ＤＦ平成明朝体W3" w:hAnsi="ＤＦ平成明朝体W3" w:cs="ＭＳ 明朝" w:hint="eastAsia"/>
          <w:color w:val="000000"/>
          <w:spacing w:val="-6"/>
          <w:kern w:val="0"/>
          <w:sz w:val="24"/>
          <w:szCs w:val="24"/>
        </w:rPr>
        <w:t>のコロナ危機の影響もあって、多くの山村が存続の危機に瀕していると言っても過言ではない状況にあります。</w:t>
      </w:r>
    </w:p>
    <w:p w14:paraId="0CA6CDEF" w14:textId="77777777"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一方で近年の頻発する異常気象災害に対して、山村が果たしている環境保全・災害防止の機能及び二酸化炭素の吸収源としての機能が広く国民に再認識されつつあり、若者の田園回帰志向も強まっています。またコロナ</w:t>
      </w:r>
      <w:r w:rsidRPr="00F418F5">
        <w:rPr>
          <w:rFonts w:ascii="ＤＦ平成明朝体W3" w:eastAsia="ＤＦ平成明朝体W3" w:hAnsi="ＤＦ平成明朝体W3" w:cs="ＭＳ 明朝" w:hint="eastAsia"/>
          <w:color w:val="000000"/>
          <w:spacing w:val="-6"/>
          <w:kern w:val="0"/>
          <w:sz w:val="24"/>
          <w:szCs w:val="24"/>
        </w:rPr>
        <w:t>禍</w:t>
      </w:r>
      <w:r w:rsidRPr="00D3129B">
        <w:rPr>
          <w:rFonts w:ascii="ＤＦ平成明朝体W3" w:eastAsia="ＤＦ平成明朝体W3" w:hAnsi="ＤＦ平成明朝体W3" w:cs="ＭＳ 明朝" w:hint="eastAsia"/>
          <w:color w:val="000000"/>
          <w:spacing w:val="-6"/>
          <w:kern w:val="0"/>
          <w:sz w:val="24"/>
          <w:szCs w:val="24"/>
        </w:rPr>
        <w:t>に直面する中で、都市への人口集中の弊害が深刻に意識され、人口の地方分散の重要性が改めて認識されたところであります。</w:t>
      </w:r>
    </w:p>
    <w:p w14:paraId="76370876" w14:textId="77777777"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こうした中で山村振興法により明確に示されている上記の多面的・公益的機能について更なる充実を図ることが重要であり、課題解決に取り組み、山村の活性化、自立的発展を図っていくことは、地方創生や国土保全につながり、ひいては国民生活全体の発展・安定につながるものと言えます。</w:t>
      </w:r>
    </w:p>
    <w:p w14:paraId="384C9160" w14:textId="77777777"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国におかれては、以上の認識の下に、山村振興を国の重要課題に据えて、下記の事項の実現を図っていただくよう強く要望致します。</w:t>
      </w:r>
    </w:p>
    <w:p w14:paraId="6C71E91D" w14:textId="77777777" w:rsidR="003B2CF2" w:rsidRPr="00D3129B" w:rsidRDefault="003B2CF2" w:rsidP="003B2CF2">
      <w:pPr>
        <w:overflowPunct w:val="0"/>
        <w:spacing w:line="320" w:lineRule="exact"/>
        <w:ind w:left="-10" w:firstLine="228"/>
        <w:textAlignment w:val="baseline"/>
        <w:rPr>
          <w:rFonts w:ascii="ＤＦ平成明朝体W3" w:eastAsia="ＤＦ平成明朝体W3" w:hAnsi="ＤＦ平成明朝体W3"/>
          <w:color w:val="000000"/>
          <w:spacing w:val="2"/>
          <w:kern w:val="0"/>
          <w:sz w:val="24"/>
          <w:szCs w:val="24"/>
        </w:rPr>
      </w:pPr>
    </w:p>
    <w:p w14:paraId="6908E42F" w14:textId="77777777" w:rsidR="003B2CF2" w:rsidRPr="00D3129B" w:rsidRDefault="003B2CF2" w:rsidP="003B2CF2">
      <w:pPr>
        <w:pStyle w:val="a7"/>
        <w:spacing w:line="320" w:lineRule="exact"/>
        <w:rPr>
          <w:rFonts w:hAnsi="ＤＦ平成明朝体W3"/>
          <w:sz w:val="24"/>
          <w:szCs w:val="24"/>
        </w:rPr>
      </w:pPr>
      <w:r w:rsidRPr="00D3129B">
        <w:rPr>
          <w:rFonts w:hAnsi="ＤＦ平成明朝体W3" w:hint="eastAsia"/>
          <w:sz w:val="24"/>
          <w:szCs w:val="24"/>
        </w:rPr>
        <w:t>記</w:t>
      </w:r>
    </w:p>
    <w:p w14:paraId="1526D996" w14:textId="77777777" w:rsidR="003B2CF2" w:rsidRPr="00D3129B" w:rsidRDefault="003B2CF2" w:rsidP="003B2CF2">
      <w:pPr>
        <w:spacing w:line="320" w:lineRule="exact"/>
        <w:rPr>
          <w:rFonts w:ascii="ＤＦ平成明朝体W3" w:eastAsia="ＤＦ平成明朝体W3" w:hAnsi="ＤＦ平成明朝体W3"/>
          <w:sz w:val="24"/>
          <w:szCs w:val="24"/>
        </w:rPr>
      </w:pPr>
    </w:p>
    <w:p w14:paraId="0E76024C" w14:textId="77777777" w:rsidR="003B2CF2" w:rsidRPr="00D3129B" w:rsidRDefault="003B2CF2" w:rsidP="003B2CF2">
      <w:pPr>
        <w:overflowPunct w:val="0"/>
        <w:spacing w:line="320" w:lineRule="exact"/>
        <w:ind w:left="-4" w:hanging="160"/>
        <w:textAlignment w:val="baseline"/>
        <w:rPr>
          <w:rFonts w:ascii="ＤＦ平成明朝体W3" w:eastAsia="ＤＦ平成明朝体W3" w:hAnsi="ＤＦ平成明朝体W3" w:cs="ＭＳ 明朝"/>
          <w:b/>
          <w:bCs/>
          <w:color w:val="000000"/>
          <w:spacing w:val="-6"/>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Ⅰ　新型コロナウィルス感染防止対策と新たな社会の建設</w:t>
      </w:r>
    </w:p>
    <w:p w14:paraId="6042D6EE" w14:textId="77777777" w:rsidR="003B2CF2" w:rsidRPr="00D3129B" w:rsidRDefault="003B2CF2"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１．新型コロナウィルスの感染や</w:t>
      </w:r>
      <w:r>
        <w:rPr>
          <w:rFonts w:ascii="ＤＦ平成明朝体W3" w:eastAsia="ＤＦ平成明朝体W3" w:hAnsi="ＤＦ平成明朝体W3" w:cs="ＭＳ 明朝" w:hint="eastAsia"/>
          <w:color w:val="000000"/>
          <w:spacing w:val="-6"/>
          <w:kern w:val="0"/>
          <w:sz w:val="24"/>
          <w:szCs w:val="24"/>
        </w:rPr>
        <w:t>需要減退</w:t>
      </w:r>
      <w:r w:rsidRPr="00D3129B">
        <w:rPr>
          <w:rFonts w:ascii="ＤＦ平成明朝体W3" w:eastAsia="ＤＦ平成明朝体W3" w:hAnsi="ＤＦ平成明朝体W3" w:cs="ＭＳ 明朝" w:hint="eastAsia"/>
          <w:color w:val="000000"/>
          <w:spacing w:val="-6"/>
          <w:kern w:val="0"/>
          <w:sz w:val="24"/>
          <w:szCs w:val="24"/>
        </w:rPr>
        <w:t>によって疲弊した農林水産業、地域の観光業、飲食業をはじめ、打撃を受けた産業や地域社会が早期に経済を回復していけるよう強力な支援措置を講じること。</w:t>
      </w:r>
    </w:p>
    <w:p w14:paraId="7F3C4093" w14:textId="77777777" w:rsidR="003B2CF2" w:rsidRPr="00046C86" w:rsidRDefault="003B2CF2"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２．新型コロナウィルスの蔓延防止、感染予防措置を徹底するとともに、山村地域における医療施設及びそのアクセスの確保を含めた医療体制を充実強化</w:t>
      </w:r>
      <w:r w:rsidRPr="00F418F5">
        <w:rPr>
          <w:rFonts w:ascii="ＤＦ平成明朝体W3" w:eastAsia="ＤＦ平成明朝体W3" w:hAnsi="ＤＦ平成明朝体W3" w:cs="ＭＳ 明朝" w:hint="eastAsia"/>
          <w:color w:val="000000"/>
          <w:spacing w:val="-6"/>
          <w:kern w:val="0"/>
          <w:sz w:val="24"/>
          <w:szCs w:val="24"/>
        </w:rPr>
        <w:t>し</w:t>
      </w:r>
      <w:r>
        <w:rPr>
          <w:rFonts w:ascii="ＤＦ平成明朝体W3" w:eastAsia="ＤＦ平成明朝体W3" w:hAnsi="ＤＦ平成明朝体W3" w:cs="ＭＳ 明朝" w:hint="eastAsia"/>
          <w:color w:val="000000"/>
          <w:spacing w:val="-6"/>
          <w:kern w:val="0"/>
          <w:sz w:val="24"/>
          <w:szCs w:val="24"/>
        </w:rPr>
        <w:t>、</w:t>
      </w:r>
      <w:r w:rsidRPr="00046C86">
        <w:rPr>
          <w:rFonts w:ascii="ＤＦ平成明朝体W3" w:eastAsia="ＤＦ平成明朝体W3" w:hAnsi="ＤＦ平成明朝体W3" w:cs="ＭＳ 明朝" w:hint="eastAsia"/>
          <w:color w:val="000000"/>
          <w:spacing w:val="-6"/>
          <w:kern w:val="0"/>
          <w:sz w:val="24"/>
          <w:szCs w:val="24"/>
        </w:rPr>
        <w:t>医療関係者を支援すること。</w:t>
      </w:r>
    </w:p>
    <w:p w14:paraId="4586389E" w14:textId="77777777" w:rsidR="003B2CF2" w:rsidRPr="00046C86" w:rsidRDefault="003B2CF2"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046C86">
        <w:rPr>
          <w:rFonts w:ascii="ＤＦ平成明朝体W3" w:eastAsia="ＤＦ平成明朝体W3" w:hAnsi="ＤＦ平成明朝体W3" w:cs="ＭＳ 明朝" w:hint="eastAsia"/>
          <w:color w:val="000000"/>
          <w:spacing w:val="-6"/>
          <w:kern w:val="0"/>
          <w:sz w:val="24"/>
          <w:szCs w:val="24"/>
        </w:rPr>
        <w:t>３．地方自治体が行う新型コロナウィルスのワクチン接種が整然と進むようにするとともに、将来にわたって円滑に実施できるよう体制を整えること。</w:t>
      </w:r>
    </w:p>
    <w:p w14:paraId="4936F0EC" w14:textId="77777777" w:rsidR="003B2CF2" w:rsidRPr="00D3129B" w:rsidRDefault="003B2CF2"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046C86">
        <w:rPr>
          <w:rFonts w:ascii="ＤＦ平成明朝体W3" w:eastAsia="ＤＦ平成明朝体W3" w:hAnsi="ＤＦ平成明朝体W3" w:cs="ＭＳ 明朝" w:hint="eastAsia"/>
          <w:color w:val="000000"/>
          <w:spacing w:val="-6"/>
          <w:kern w:val="0"/>
          <w:sz w:val="24"/>
          <w:szCs w:val="24"/>
        </w:rPr>
        <w:t>４．</w:t>
      </w:r>
      <w:r w:rsidRPr="00D3129B">
        <w:rPr>
          <w:rFonts w:ascii="ＤＦ平成明朝体W3" w:eastAsia="ＤＦ平成明朝体W3" w:hAnsi="ＤＦ平成明朝体W3" w:cs="ＭＳ 明朝" w:hint="eastAsia"/>
          <w:color w:val="000000"/>
          <w:spacing w:val="-6"/>
          <w:kern w:val="0"/>
          <w:sz w:val="24"/>
          <w:szCs w:val="24"/>
        </w:rPr>
        <w:t>都市の過密状態を解消し、感染症等や自然災害に強い安全な社会を建設していくため、新たな国土のグランドデザインを検討するとともに、東京への一極集中を緩和し人口の都市集中防止・地方への分散の流れを作ること。</w:t>
      </w:r>
    </w:p>
    <w:p w14:paraId="5BC55A4F" w14:textId="77777777" w:rsidR="003B2CF2" w:rsidRPr="00D3129B" w:rsidRDefault="003B2CF2"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046C86">
        <w:rPr>
          <w:rFonts w:ascii="ＤＦ平成明朝体W3" w:eastAsia="ＤＦ平成明朝体W3" w:hAnsi="ＤＦ平成明朝体W3" w:cs="ＭＳ 明朝" w:hint="eastAsia"/>
          <w:color w:val="000000"/>
          <w:spacing w:val="-6"/>
          <w:kern w:val="0"/>
          <w:sz w:val="24"/>
          <w:szCs w:val="24"/>
        </w:rPr>
        <w:lastRenderedPageBreak/>
        <w:t>５．</w:t>
      </w:r>
      <w:r w:rsidRPr="00D3129B">
        <w:rPr>
          <w:rFonts w:ascii="ＤＦ平成明朝体W3" w:eastAsia="ＤＦ平成明朝体W3" w:hAnsi="ＤＦ平成明朝体W3" w:cs="ＭＳ 明朝" w:hint="eastAsia"/>
          <w:color w:val="000000"/>
          <w:spacing w:val="-6"/>
          <w:kern w:val="0"/>
          <w:sz w:val="24"/>
          <w:szCs w:val="24"/>
        </w:rPr>
        <w:t>山村地域におけるテレワークの推進のため、サテライトオフィスの誘致及び必要な通信インフラの整備等を進展させるとともに、オンライン教育、オンライン医療を可能とするため、規制緩和・支援など必要な措置を積極的に講じること。</w:t>
      </w:r>
    </w:p>
    <w:p w14:paraId="3D267AF7" w14:textId="77777777" w:rsidR="003B2CF2" w:rsidRDefault="003B2CF2"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046C86">
        <w:rPr>
          <w:rFonts w:ascii="ＤＦ平成明朝体W3" w:eastAsia="ＤＦ平成明朝体W3" w:hAnsi="ＤＦ平成明朝体W3" w:cs="ＭＳ 明朝" w:hint="eastAsia"/>
          <w:color w:val="000000"/>
          <w:spacing w:val="-6"/>
          <w:kern w:val="0"/>
          <w:sz w:val="24"/>
          <w:szCs w:val="24"/>
        </w:rPr>
        <w:t>６．</w:t>
      </w:r>
      <w:r w:rsidRPr="00D3129B">
        <w:rPr>
          <w:rFonts w:ascii="ＤＦ平成明朝体W3" w:eastAsia="ＤＦ平成明朝体W3" w:hAnsi="ＤＦ平成明朝体W3" w:cs="ＭＳ 明朝" w:hint="eastAsia"/>
          <w:color w:val="000000"/>
          <w:spacing w:val="-6"/>
          <w:kern w:val="0"/>
          <w:sz w:val="24"/>
          <w:szCs w:val="24"/>
        </w:rPr>
        <w:t>山村地域に</w:t>
      </w:r>
      <w:r>
        <w:rPr>
          <w:rFonts w:ascii="ＤＦ平成明朝体W3" w:eastAsia="ＤＦ平成明朝体W3" w:hAnsi="ＤＦ平成明朝体W3" w:cs="ＭＳ 明朝" w:hint="eastAsia"/>
          <w:color w:val="000000"/>
          <w:spacing w:val="-6"/>
          <w:kern w:val="0"/>
          <w:sz w:val="24"/>
          <w:szCs w:val="24"/>
        </w:rPr>
        <w:t>おいて遅れている５Ｇ・</w:t>
      </w:r>
      <w:bookmarkStart w:id="0" w:name="_Hlk55982416"/>
      <w:r>
        <w:rPr>
          <w:rFonts w:ascii="ＤＦ平成明朝体W3" w:eastAsia="ＤＦ平成明朝体W3" w:hAnsi="ＤＦ平成明朝体W3" w:cs="ＭＳ 明朝" w:hint="eastAsia"/>
          <w:color w:val="000000"/>
          <w:spacing w:val="-6"/>
          <w:kern w:val="0"/>
          <w:sz w:val="24"/>
          <w:szCs w:val="24"/>
        </w:rPr>
        <w:t>光ファイバー網・ケーブルテレビの整備・更新</w:t>
      </w:r>
      <w:bookmarkEnd w:id="0"/>
      <w:r>
        <w:rPr>
          <w:rFonts w:ascii="ＤＦ平成明朝体W3" w:eastAsia="ＤＦ平成明朝体W3" w:hAnsi="ＤＦ平成明朝体W3" w:cs="ＭＳ 明朝" w:hint="eastAsia"/>
          <w:color w:val="000000"/>
          <w:spacing w:val="-6"/>
          <w:kern w:val="0"/>
          <w:sz w:val="24"/>
          <w:szCs w:val="24"/>
        </w:rPr>
        <w:t>を推進するための予算を拡充するとともに、</w:t>
      </w:r>
      <w:r w:rsidRPr="00D3129B">
        <w:rPr>
          <w:rFonts w:ascii="ＤＦ平成明朝体W3" w:eastAsia="ＤＦ平成明朝体W3" w:hAnsi="ＤＦ平成明朝体W3" w:cs="ＭＳ 明朝" w:hint="eastAsia"/>
          <w:color w:val="000000"/>
          <w:spacing w:val="-6"/>
          <w:kern w:val="0"/>
          <w:sz w:val="24"/>
          <w:szCs w:val="24"/>
        </w:rPr>
        <w:t>キャッシュレス決済、電子申請が一般化するよう更に普及を促進し、そのために必要なシステム・機器等に対し支援を行うこと。</w:t>
      </w:r>
    </w:p>
    <w:p w14:paraId="08482FA6" w14:textId="77777777" w:rsidR="003B2CF2" w:rsidRPr="00D3129B" w:rsidRDefault="003B2CF2"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046C86">
        <w:rPr>
          <w:rFonts w:ascii="ＤＦ平成明朝体W3" w:eastAsia="ＤＦ平成明朝体W3" w:hAnsi="ＤＦ平成明朝体W3" w:cs="ＭＳ 明朝" w:hint="eastAsia"/>
          <w:color w:val="000000"/>
          <w:spacing w:val="-6"/>
          <w:kern w:val="0"/>
          <w:sz w:val="24"/>
          <w:szCs w:val="24"/>
        </w:rPr>
        <w:t>７．</w:t>
      </w:r>
      <w:r w:rsidRPr="00D3129B">
        <w:rPr>
          <w:rFonts w:ascii="ＤＦ平成明朝体W3" w:eastAsia="ＤＦ平成明朝体W3" w:hAnsi="ＤＦ平成明朝体W3" w:cs="ＭＳ 明朝" w:hint="eastAsia"/>
          <w:color w:val="000000"/>
          <w:spacing w:val="-6"/>
          <w:kern w:val="0"/>
          <w:sz w:val="24"/>
          <w:szCs w:val="24"/>
        </w:rPr>
        <w:t>山村地域における人手不足を解消し、公共交通・物流を確保するため、自動運転、ドローン、ロボット等革新技術の開発・実証・実用化を加速するとともに、これらが早期に実装されるよう支援措置を講じること。</w:t>
      </w:r>
    </w:p>
    <w:p w14:paraId="5458A595" w14:textId="77777777" w:rsidR="003B2CF2" w:rsidRPr="00D3129B" w:rsidRDefault="003B2CF2" w:rsidP="003B2CF2">
      <w:pPr>
        <w:overflowPunct w:val="0"/>
        <w:spacing w:line="320" w:lineRule="exact"/>
        <w:ind w:left="-4" w:hanging="160"/>
        <w:textAlignment w:val="baseline"/>
        <w:rPr>
          <w:rFonts w:ascii="ＤＦ平成明朝体W3" w:eastAsia="ＤＦ平成明朝体W3" w:hAnsi="ＤＦ平成明朝体W3" w:cs="ＭＳ 明朝"/>
          <w:b/>
          <w:bCs/>
          <w:color w:val="000000"/>
          <w:spacing w:val="-6"/>
          <w:kern w:val="0"/>
          <w:sz w:val="24"/>
          <w:szCs w:val="24"/>
        </w:rPr>
      </w:pPr>
    </w:p>
    <w:p w14:paraId="67D51A65" w14:textId="77777777" w:rsidR="003B2CF2" w:rsidRPr="00D3129B" w:rsidRDefault="003B2CF2" w:rsidP="003B2CF2">
      <w:pPr>
        <w:overflowPunct w:val="0"/>
        <w:spacing w:line="320" w:lineRule="exact"/>
        <w:ind w:left="-4" w:hanging="160"/>
        <w:textAlignment w:val="baseline"/>
        <w:rPr>
          <w:rFonts w:ascii="ＤＦ平成明朝体W3" w:eastAsia="ＤＦ平成明朝体W3" w:hAnsi="ＤＦ平成明朝体W3" w:cs="ＭＳ 明朝"/>
          <w:b/>
          <w:bCs/>
          <w:color w:val="000000"/>
          <w:spacing w:val="-6"/>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Ⅱ　自然災害の被災地の復旧・復興と防災対策の充実強化</w:t>
      </w:r>
    </w:p>
    <w:p w14:paraId="756289A7" w14:textId="5698A793" w:rsidR="003B2CF2" w:rsidRPr="00D3129B" w:rsidRDefault="003B2CF2"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１．</w:t>
      </w:r>
      <w:r w:rsidRPr="00D3129B">
        <w:rPr>
          <w:rFonts w:ascii="ＤＦ平成明朝体W3" w:eastAsia="ＤＦ平成明朝体W3" w:hAnsi="ＤＦ平成明朝体W3" w:hint="eastAsia"/>
          <w:color w:val="000000"/>
          <w:spacing w:val="2"/>
          <w:kern w:val="0"/>
          <w:sz w:val="24"/>
          <w:szCs w:val="24"/>
        </w:rPr>
        <w:t>近年頻発している大規模な自然災害の被災地</w:t>
      </w:r>
      <w:r w:rsidRPr="00D3129B">
        <w:rPr>
          <w:rFonts w:ascii="ＤＦ平成明朝体W3" w:eastAsia="ＤＦ平成明朝体W3" w:hAnsi="ＤＦ平成明朝体W3" w:cs="ＭＳ 明朝" w:hint="eastAsia"/>
          <w:color w:val="000000"/>
          <w:spacing w:val="-6"/>
          <w:kern w:val="0"/>
          <w:sz w:val="24"/>
          <w:szCs w:val="24"/>
        </w:rPr>
        <w:t>、特に東日本大震災及び</w:t>
      </w:r>
      <w:r w:rsidR="00734D96">
        <w:rPr>
          <w:rFonts w:ascii="ＤＦ平成明朝体W3" w:eastAsia="ＤＦ平成明朝体W3" w:hAnsi="ＤＦ平成明朝体W3" w:cs="ＭＳ 明朝" w:hint="eastAsia"/>
          <w:color w:val="000000"/>
          <w:spacing w:val="-6"/>
          <w:kern w:val="0"/>
          <w:sz w:val="24"/>
          <w:szCs w:val="24"/>
        </w:rPr>
        <w:t>近年</w:t>
      </w:r>
      <w:r>
        <w:rPr>
          <w:rFonts w:ascii="ＤＦ平成明朝体W3" w:eastAsia="ＤＦ平成明朝体W3" w:hAnsi="ＤＦ平成明朝体W3" w:cs="ＭＳ 明朝" w:hint="eastAsia"/>
          <w:color w:val="000000"/>
          <w:spacing w:val="-6"/>
          <w:kern w:val="0"/>
          <w:sz w:val="24"/>
          <w:szCs w:val="24"/>
        </w:rPr>
        <w:t>の豪雨・</w:t>
      </w:r>
      <w:r w:rsidRPr="00D3129B">
        <w:rPr>
          <w:rFonts w:ascii="ＤＦ平成明朝体W3" w:eastAsia="ＤＦ平成明朝体W3" w:hAnsi="ＤＦ平成明朝体W3" w:cs="ＭＳ 明朝" w:hint="eastAsia"/>
          <w:color w:val="000000"/>
          <w:spacing w:val="-6"/>
          <w:kern w:val="0"/>
          <w:sz w:val="24"/>
          <w:szCs w:val="24"/>
        </w:rPr>
        <w:t>台風等の被災地については、関係省庁連携のもと、被害が生じた山村地域における復旧・復興対策を強力に推進すること。東日本大震災被害地については、原発事故放射性物質の除染等を早急かつ的確に行うとともに、除染に伴う廃棄物の処理にも万全を期すこと。</w:t>
      </w:r>
    </w:p>
    <w:p w14:paraId="6047BA43" w14:textId="77777777" w:rsidR="003B2CF2" w:rsidRPr="00D3129B" w:rsidRDefault="003B2CF2" w:rsidP="003B2CF2">
      <w:pPr>
        <w:overflowPunct w:val="0"/>
        <w:spacing w:line="320" w:lineRule="exact"/>
        <w:ind w:left="-4" w:hanging="160"/>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近年、気候変動等により、多発・大規模化している災害により山村地域が大きな痛手を被っていることにかんがみ、防災減災、治山治水、砂防等の国土強靭化対策を強力に推進し、災害に強い地域・森林づくりを行うこと。またそのために、将来を見通した十分な財源を確保する</w:t>
      </w:r>
      <w:r w:rsidRPr="00046C86">
        <w:rPr>
          <w:rFonts w:ascii="ＤＦ平成明朝体W3" w:eastAsia="ＤＦ平成明朝体W3" w:hAnsi="ＤＦ平成明朝体W3" w:cs="ＭＳ 明朝" w:hint="eastAsia"/>
          <w:color w:val="000000"/>
          <w:spacing w:val="-6"/>
          <w:kern w:val="0"/>
          <w:sz w:val="24"/>
          <w:szCs w:val="24"/>
        </w:rPr>
        <w:t>とともに、</w:t>
      </w:r>
      <w:r w:rsidRPr="00D3129B">
        <w:rPr>
          <w:rFonts w:ascii="ＤＦ平成明朝体W3" w:eastAsia="ＤＦ平成明朝体W3" w:hAnsi="ＤＦ平成明朝体W3" w:cs="ＭＳ 明朝" w:hint="eastAsia"/>
          <w:color w:val="000000"/>
          <w:spacing w:val="-6"/>
          <w:kern w:val="0"/>
          <w:sz w:val="24"/>
          <w:szCs w:val="24"/>
        </w:rPr>
        <w:t>災害発生時の的確な情報提供システムの整備を図ること。</w:t>
      </w:r>
    </w:p>
    <w:p w14:paraId="3AC17A13" w14:textId="77777777" w:rsidR="003B2CF2" w:rsidRPr="00D3129B" w:rsidRDefault="003B2CF2" w:rsidP="003B2CF2">
      <w:pPr>
        <w:widowControl/>
        <w:spacing w:line="320" w:lineRule="exact"/>
        <w:jc w:val="left"/>
        <w:rPr>
          <w:rFonts w:ascii="ＤＦ平成明朝体W3" w:eastAsia="ＤＦ平成明朝体W3" w:hAnsi="ＤＦ平成明朝体W3" w:cs="ＭＳ 明朝"/>
          <w:color w:val="000000"/>
          <w:spacing w:val="-6"/>
          <w:kern w:val="0"/>
          <w:sz w:val="24"/>
          <w:szCs w:val="24"/>
        </w:rPr>
      </w:pPr>
    </w:p>
    <w:p w14:paraId="4FA4C819" w14:textId="77777777" w:rsidR="00C566D9" w:rsidRDefault="003B2CF2" w:rsidP="00C566D9">
      <w:pPr>
        <w:overflowPunct w:val="0"/>
        <w:spacing w:line="320" w:lineRule="exact"/>
        <w:ind w:left="-4" w:hanging="160"/>
        <w:textAlignment w:val="baseline"/>
        <w:rPr>
          <w:rFonts w:ascii="ＤＦ平成明朝体W3" w:eastAsia="ＤＦ平成明朝体W3" w:hAnsi="ＤＦ平成明朝体W3"/>
          <w:b/>
          <w:bCs/>
          <w:color w:val="000000"/>
          <w:spacing w:val="2"/>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Ⅲ　山村振興対策の総合的・計画的推進</w:t>
      </w:r>
    </w:p>
    <w:p w14:paraId="4499CF4E" w14:textId="2890A208" w:rsidR="003B2CF2" w:rsidRPr="00C566D9" w:rsidRDefault="00C566D9" w:rsidP="00C566D9">
      <w:pPr>
        <w:overflowPunct w:val="0"/>
        <w:spacing w:line="320" w:lineRule="exact"/>
        <w:ind w:left="-4" w:hanging="160"/>
        <w:textAlignment w:val="baseline"/>
        <w:rPr>
          <w:rFonts w:ascii="ＤＦ平成明朝体W3" w:eastAsia="ＤＦ平成明朝体W3" w:hAnsi="ＤＦ平成明朝体W3"/>
          <w:b/>
          <w:bCs/>
          <w:color w:val="000000"/>
          <w:spacing w:val="2"/>
          <w:kern w:val="0"/>
          <w:sz w:val="24"/>
          <w:szCs w:val="24"/>
        </w:rPr>
      </w:pPr>
      <w:r>
        <w:rPr>
          <w:rFonts w:ascii="ＤＦ平成明朝体W3" w:eastAsia="ＤＦ平成明朝体W3" w:hAnsi="ＤＦ平成明朝体W3" w:cs="ＭＳ 明朝" w:hint="eastAsia"/>
          <w:color w:val="000000"/>
          <w:spacing w:val="-6"/>
          <w:kern w:val="0"/>
          <w:sz w:val="24"/>
          <w:szCs w:val="24"/>
        </w:rPr>
        <w:t>１．</w:t>
      </w:r>
      <w:r w:rsidR="003B2CF2" w:rsidRPr="00D3129B">
        <w:rPr>
          <w:rFonts w:ascii="ＤＦ平成明朝体W3" w:eastAsia="ＤＦ平成明朝体W3" w:hAnsi="ＤＦ平成明朝体W3" w:cs="ＭＳ 明朝" w:hint="eastAsia"/>
          <w:color w:val="000000"/>
          <w:spacing w:val="-6"/>
          <w:kern w:val="0"/>
          <w:sz w:val="24"/>
          <w:szCs w:val="24"/>
        </w:rPr>
        <w:t>山村振興法</w:t>
      </w:r>
      <w:r w:rsidR="003B2CF2">
        <w:rPr>
          <w:rFonts w:ascii="ＤＦ平成明朝体W3" w:eastAsia="ＤＦ平成明朝体W3" w:hAnsi="ＤＦ平成明朝体W3" w:cs="ＭＳ 明朝" w:hint="eastAsia"/>
          <w:color w:val="000000"/>
          <w:spacing w:val="-6"/>
          <w:kern w:val="0"/>
          <w:sz w:val="24"/>
          <w:szCs w:val="24"/>
        </w:rPr>
        <w:t>の基本理念にのっとり、山村振興法の目標を達成するため、</w:t>
      </w:r>
      <w:r w:rsidR="003B2CF2" w:rsidRPr="00D3129B">
        <w:rPr>
          <w:rFonts w:ascii="ＤＦ平成明朝体W3" w:eastAsia="ＤＦ平成明朝体W3" w:hAnsi="ＤＦ平成明朝体W3" w:cs="ＭＳ 明朝" w:hint="eastAsia"/>
          <w:color w:val="000000"/>
          <w:spacing w:val="-6"/>
          <w:kern w:val="0"/>
          <w:sz w:val="24"/>
          <w:szCs w:val="24"/>
        </w:rPr>
        <w:t>関係省庁の一層の連携強化のもと、山村振興対策</w:t>
      </w:r>
      <w:r w:rsidRPr="00D3129B">
        <w:rPr>
          <w:rFonts w:ascii="ＤＦ平成明朝体W3" w:eastAsia="ＤＦ平成明朝体W3" w:hAnsi="ＤＦ平成明朝体W3" w:cs="ＭＳ 明朝" w:hint="eastAsia"/>
          <w:color w:val="000000"/>
          <w:spacing w:val="-6"/>
          <w:kern w:val="0"/>
          <w:sz w:val="24"/>
          <w:szCs w:val="24"/>
        </w:rPr>
        <w:t>を総合的かつ計画的に推進すること。</w:t>
      </w:r>
    </w:p>
    <w:p w14:paraId="743E0B70"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２</w:t>
      </w:r>
      <w:r w:rsidRPr="00D3129B">
        <w:rPr>
          <w:rFonts w:ascii="ＤＦ平成明朝体W3" w:eastAsia="ＤＦ平成明朝体W3" w:hAnsi="ＤＦ平成明朝体W3" w:cs="ＭＳ 明朝" w:hint="eastAsia"/>
          <w:color w:val="000000"/>
          <w:spacing w:val="-6"/>
          <w:kern w:val="0"/>
          <w:sz w:val="24"/>
          <w:szCs w:val="24"/>
        </w:rPr>
        <w:t>．「地域人口の急減に対処するための特定地域づくり事業の推進に関する法律」に基づき、特定地域づくり事業協同組合の設立を推進するとともに、支援措置を充実強化すること。</w:t>
      </w:r>
    </w:p>
    <w:p w14:paraId="0B49BCBB"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３</w:t>
      </w:r>
      <w:r w:rsidRPr="00D3129B">
        <w:rPr>
          <w:rFonts w:ascii="ＤＦ平成明朝体W3" w:eastAsia="ＤＦ平成明朝体W3" w:hAnsi="ＤＦ平成明朝体W3" w:cs="ＭＳ 明朝" w:hint="eastAsia"/>
          <w:color w:val="000000"/>
          <w:spacing w:val="-6"/>
          <w:kern w:val="0"/>
          <w:sz w:val="24"/>
          <w:szCs w:val="24"/>
        </w:rPr>
        <w:t>．</w:t>
      </w:r>
      <w:r w:rsidRPr="00CC4EF8">
        <w:rPr>
          <w:rFonts w:ascii="ＤＦ平成明朝体W3" w:eastAsia="ＤＦ平成明朝体W3" w:hAnsi="ＤＦ平成明朝体W3" w:cs="ＭＳ 明朝" w:hint="eastAsia"/>
          <w:color w:val="000000"/>
          <w:kern w:val="0"/>
          <w:sz w:val="24"/>
          <w:szCs w:val="24"/>
        </w:rPr>
        <w:t>山村における生活の利便性の飛躍的向上を図る観点から、安全性を厳に確保しつつ、</w:t>
      </w:r>
      <w:r w:rsidRPr="00D3129B">
        <w:rPr>
          <w:rFonts w:ascii="ＤＦ平成明朝体W3" w:eastAsia="ＤＦ平成明朝体W3" w:hAnsi="ＤＦ平成明朝体W3" w:cs="ＭＳ 明朝" w:hint="eastAsia"/>
          <w:color w:val="000000"/>
          <w:spacing w:val="-6"/>
          <w:kern w:val="0"/>
          <w:sz w:val="24"/>
          <w:szCs w:val="24"/>
        </w:rPr>
        <w:t>ＩＣＴ、ＡＩをはじめとする革新技術を積極的に導入するとともに、山村での普及に必要な規制緩和に取り組むこと。</w:t>
      </w:r>
    </w:p>
    <w:p w14:paraId="26D9FAEC" w14:textId="77777777" w:rsidR="003B2CF2" w:rsidRPr="00D3129B" w:rsidRDefault="003B2CF2" w:rsidP="003B2CF2">
      <w:pPr>
        <w:overflowPunct w:val="0"/>
        <w:spacing w:line="320" w:lineRule="exact"/>
        <w:ind w:left="-164"/>
        <w:textAlignment w:val="baseline"/>
        <w:rPr>
          <w:rFonts w:ascii="ＤＦ平成明朝体W3" w:eastAsia="ＤＦ平成明朝体W3" w:hAnsi="ＤＦ平成明朝体W3"/>
          <w:color w:val="000000"/>
          <w:spacing w:val="2"/>
          <w:kern w:val="0"/>
          <w:sz w:val="24"/>
          <w:szCs w:val="24"/>
        </w:rPr>
      </w:pPr>
      <w:r>
        <w:rPr>
          <w:rFonts w:ascii="ＤＦ平成明朝体W3" w:eastAsia="ＤＦ平成明朝体W3" w:hAnsi="ＤＦ平成明朝体W3" w:hint="eastAsia"/>
          <w:color w:val="000000"/>
          <w:spacing w:val="2"/>
          <w:kern w:val="0"/>
          <w:sz w:val="24"/>
          <w:szCs w:val="24"/>
        </w:rPr>
        <w:t>４</w:t>
      </w:r>
      <w:r w:rsidRPr="00D3129B">
        <w:rPr>
          <w:rFonts w:ascii="ＤＦ平成明朝体W3" w:eastAsia="ＤＦ平成明朝体W3" w:hAnsi="ＤＦ平成明朝体W3" w:hint="eastAsia"/>
          <w:color w:val="000000"/>
          <w:spacing w:val="2"/>
          <w:kern w:val="0"/>
          <w:sz w:val="24"/>
          <w:szCs w:val="24"/>
        </w:rPr>
        <w:t>．山村地域において、再生可能エネルギーの導入を促進すること。特に、木質バイオマ</w:t>
      </w:r>
    </w:p>
    <w:p w14:paraId="137BF0ED" w14:textId="739624B9" w:rsidR="003B2CF2" w:rsidRPr="00D3129B" w:rsidRDefault="003B2CF2" w:rsidP="003B2CF2">
      <w:pPr>
        <w:overflowPunct w:val="0"/>
        <w:spacing w:line="320" w:lineRule="exact"/>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2"/>
          <w:kern w:val="0"/>
          <w:sz w:val="24"/>
          <w:szCs w:val="24"/>
        </w:rPr>
        <w:t>ス産業化のための施設整備・システム開発を図ること。また、ＦＩＴ制度を充実し、その取組みを地域経済の発展に寄与させるとともに、再生可能エネルギーの発電比率の向上と、送電・熱利用システムの整備を図ること。</w:t>
      </w:r>
      <w:r>
        <w:rPr>
          <w:rFonts w:ascii="ＤＦ平成明朝体W3" w:eastAsia="ＤＦ平成明朝体W3" w:hAnsi="ＤＦ平成明朝体W3" w:hint="eastAsia"/>
          <w:color w:val="000000"/>
          <w:spacing w:val="2"/>
          <w:kern w:val="0"/>
          <w:sz w:val="24"/>
          <w:szCs w:val="24"/>
        </w:rPr>
        <w:t>一方で、</w:t>
      </w:r>
      <w:r w:rsidRPr="00D3129B">
        <w:rPr>
          <w:rFonts w:ascii="ＤＦ平成明朝体W3" w:eastAsia="ＤＦ平成明朝体W3" w:hAnsi="ＤＦ平成明朝体W3" w:hint="eastAsia"/>
          <w:color w:val="000000"/>
          <w:spacing w:val="2"/>
          <w:kern w:val="0"/>
          <w:sz w:val="24"/>
          <w:szCs w:val="24"/>
        </w:rPr>
        <w:t>太陽光発電</w:t>
      </w:r>
      <w:r w:rsidR="00086924">
        <w:rPr>
          <w:rFonts w:ascii="ＤＦ平成明朝体W3" w:eastAsia="ＤＦ平成明朝体W3" w:hAnsi="ＤＦ平成明朝体W3" w:hint="eastAsia"/>
          <w:color w:val="000000"/>
          <w:spacing w:val="2"/>
          <w:kern w:val="0"/>
          <w:sz w:val="24"/>
          <w:szCs w:val="24"/>
        </w:rPr>
        <w:t>・風力発電等の</w:t>
      </w:r>
      <w:r w:rsidRPr="00D3129B">
        <w:rPr>
          <w:rFonts w:ascii="ＤＦ平成明朝体W3" w:eastAsia="ＤＦ平成明朝体W3" w:hAnsi="ＤＦ平成明朝体W3" w:hint="eastAsia"/>
          <w:color w:val="000000"/>
          <w:spacing w:val="2"/>
          <w:kern w:val="0"/>
          <w:sz w:val="24"/>
          <w:szCs w:val="24"/>
        </w:rPr>
        <w:t>施設</w:t>
      </w:r>
      <w:r>
        <w:rPr>
          <w:rFonts w:ascii="ＤＦ平成明朝体W3" w:eastAsia="ＤＦ平成明朝体W3" w:hAnsi="ＤＦ平成明朝体W3" w:hint="eastAsia"/>
          <w:color w:val="000000"/>
          <w:spacing w:val="2"/>
          <w:kern w:val="0"/>
          <w:sz w:val="24"/>
          <w:szCs w:val="24"/>
        </w:rPr>
        <w:t>の設置については、優良な農地・林地の乱開発を防ぐように</w:t>
      </w:r>
      <w:r w:rsidR="00086924">
        <w:rPr>
          <w:rFonts w:ascii="ＤＦ平成明朝体W3" w:eastAsia="ＤＦ平成明朝体W3" w:hAnsi="ＤＦ平成明朝体W3" w:hint="eastAsia"/>
          <w:color w:val="000000"/>
          <w:spacing w:val="2"/>
          <w:kern w:val="0"/>
          <w:sz w:val="24"/>
          <w:szCs w:val="24"/>
        </w:rPr>
        <w:t>措置</w:t>
      </w:r>
      <w:r>
        <w:rPr>
          <w:rFonts w:ascii="ＤＦ平成明朝体W3" w:eastAsia="ＤＦ平成明朝体W3" w:hAnsi="ＤＦ平成明朝体W3" w:hint="eastAsia"/>
          <w:color w:val="000000"/>
          <w:spacing w:val="2"/>
          <w:kern w:val="0"/>
          <w:sz w:val="24"/>
          <w:szCs w:val="24"/>
        </w:rPr>
        <w:t>するとともに、そ</w:t>
      </w:r>
      <w:r w:rsidRPr="00D3129B">
        <w:rPr>
          <w:rFonts w:ascii="ＤＦ平成明朝体W3" w:eastAsia="ＤＦ平成明朝体W3" w:hAnsi="ＤＦ平成明朝体W3" w:hint="eastAsia"/>
          <w:color w:val="000000"/>
          <w:spacing w:val="2"/>
          <w:kern w:val="0"/>
          <w:sz w:val="24"/>
          <w:szCs w:val="24"/>
        </w:rPr>
        <w:t>の撤去費用については、事業者の積立てを義務化すること</w:t>
      </w:r>
      <w:r>
        <w:rPr>
          <w:rFonts w:ascii="ＤＦ平成明朝体W3" w:eastAsia="ＤＦ平成明朝体W3" w:hAnsi="ＤＦ平成明朝体W3" w:hint="eastAsia"/>
          <w:color w:val="000000"/>
          <w:spacing w:val="2"/>
          <w:kern w:val="0"/>
          <w:sz w:val="24"/>
          <w:szCs w:val="24"/>
        </w:rPr>
        <w:t>。</w:t>
      </w:r>
    </w:p>
    <w:p w14:paraId="14D668A0"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Pr>
          <w:rFonts w:ascii="ＤＦ平成明朝体W3" w:eastAsia="ＤＦ平成明朝体W3" w:hAnsi="ＤＦ平成明朝体W3" w:hint="eastAsia"/>
          <w:color w:val="000000"/>
          <w:spacing w:val="2"/>
          <w:kern w:val="0"/>
          <w:sz w:val="24"/>
          <w:szCs w:val="24"/>
        </w:rPr>
        <w:t>５</w:t>
      </w:r>
      <w:r w:rsidRPr="00D3129B">
        <w:rPr>
          <w:rFonts w:ascii="ＤＦ平成明朝体W3" w:eastAsia="ＤＦ平成明朝体W3" w:hAnsi="ＤＦ平成明朝体W3" w:hint="eastAsia"/>
          <w:color w:val="000000"/>
          <w:spacing w:val="2"/>
          <w:kern w:val="0"/>
          <w:sz w:val="24"/>
          <w:szCs w:val="24"/>
        </w:rPr>
        <w:t>．新型コロナウィルス感染症対策、農山漁村地域活性化対策、森林・林業振興対策、国土保全に資する事業に関する地方財政措置の充実・強化を図ること。</w:t>
      </w:r>
    </w:p>
    <w:p w14:paraId="00788245"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６</w:t>
      </w:r>
      <w:r w:rsidRPr="00D3129B">
        <w:rPr>
          <w:rFonts w:ascii="ＤＦ平成明朝体W3" w:eastAsia="ＤＦ平成明朝体W3" w:hAnsi="ＤＦ平成明朝体W3" w:cs="ＭＳ 明朝" w:hint="eastAsia"/>
          <w:color w:val="000000"/>
          <w:spacing w:val="-6"/>
          <w:kern w:val="0"/>
          <w:sz w:val="24"/>
          <w:szCs w:val="24"/>
        </w:rPr>
        <w:t>．</w:t>
      </w:r>
      <w:r w:rsidRPr="00D3129B">
        <w:rPr>
          <w:rFonts w:ascii="ＤＦ平成明朝体W3" w:eastAsia="ＤＦ平成明朝体W3" w:hAnsi="ＤＦ平成明朝体W3" w:cs="ＭＳ 明朝" w:hint="eastAsia"/>
          <w:color w:val="000000"/>
          <w:kern w:val="0"/>
          <w:sz w:val="24"/>
          <w:szCs w:val="24"/>
        </w:rPr>
        <w:t>山村地域の活性化に不可欠な辺地対策事業債及び過疎対策事業債の十分な確保を図るこ</w:t>
      </w:r>
      <w:r w:rsidRPr="00D3129B">
        <w:rPr>
          <w:rFonts w:ascii="ＤＦ平成明朝体W3" w:eastAsia="ＤＦ平成明朝体W3" w:hAnsi="ＤＦ平成明朝体W3" w:cs="ＭＳ 明朝" w:hint="eastAsia"/>
          <w:color w:val="000000"/>
          <w:spacing w:val="-6"/>
          <w:kern w:val="0"/>
          <w:sz w:val="24"/>
          <w:szCs w:val="24"/>
        </w:rPr>
        <w:t>と。</w:t>
      </w:r>
    </w:p>
    <w:p w14:paraId="2A2A30C3"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p>
    <w:p w14:paraId="2F9D7C50"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b/>
          <w:bCs/>
          <w:color w:val="000000"/>
          <w:spacing w:val="-4"/>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Ⅳ 多面的・公益的機能の持続的発揮</w:t>
      </w:r>
      <w:r w:rsidRPr="00D3129B">
        <w:rPr>
          <w:rFonts w:ascii="ＤＦ平成明朝体W3" w:eastAsia="ＤＦ平成明朝体W3" w:hAnsi="ＤＦ平成明朝体W3" w:hint="eastAsia"/>
          <w:b/>
          <w:bCs/>
          <w:color w:val="000000"/>
          <w:spacing w:val="-4"/>
          <w:kern w:val="0"/>
          <w:sz w:val="24"/>
          <w:szCs w:val="24"/>
        </w:rPr>
        <w:t>・公共事業の推進</w:t>
      </w:r>
    </w:p>
    <w:p w14:paraId="47B6D560" w14:textId="77777777"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1．森林環境税及び森林環境譲与税に</w:t>
      </w:r>
      <w:r>
        <w:rPr>
          <w:rFonts w:ascii="ＤＦ平成明朝体W3" w:eastAsia="ＤＦ平成明朝体W3" w:hAnsi="ＤＦ平成明朝体W3" w:cs="ＭＳ 明朝" w:hint="eastAsia"/>
          <w:color w:val="000000"/>
          <w:spacing w:val="-6"/>
          <w:kern w:val="0"/>
          <w:sz w:val="24"/>
          <w:szCs w:val="24"/>
        </w:rPr>
        <w:t>よる森林整備に際し、</w:t>
      </w:r>
      <w:r w:rsidRPr="00D3129B">
        <w:rPr>
          <w:rFonts w:ascii="ＤＦ平成明朝体W3" w:eastAsia="ＤＦ平成明朝体W3" w:hAnsi="ＤＦ平成明朝体W3" w:cs="ＭＳ 明朝" w:hint="eastAsia"/>
          <w:color w:val="000000"/>
          <w:spacing w:val="-6"/>
          <w:kern w:val="0"/>
          <w:sz w:val="24"/>
          <w:szCs w:val="24"/>
        </w:rPr>
        <w:t>市町村に対して必要な助言等の支援を行うこと。また、その実施状況を踏まえ効果を検証しつつ、必要がある場合には、譲与基準等について検討を行うこと。</w:t>
      </w:r>
    </w:p>
    <w:p w14:paraId="20E22355" w14:textId="685240CA" w:rsidR="003B2CF2" w:rsidRDefault="003B2CF2" w:rsidP="003B2CF2">
      <w:pPr>
        <w:overflowPunct w:val="0"/>
        <w:spacing w:line="320" w:lineRule="exact"/>
        <w:ind w:hanging="142"/>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2．</w:t>
      </w:r>
      <w:r w:rsidR="00231288">
        <w:rPr>
          <w:rFonts w:ascii="ＤＦ平成明朝体W3" w:eastAsia="ＤＦ平成明朝体W3" w:hAnsi="ＤＦ平成明朝体W3" w:cs="ＭＳ 明朝" w:hint="eastAsia"/>
          <w:color w:val="000000"/>
          <w:spacing w:val="-6"/>
          <w:kern w:val="0"/>
          <w:sz w:val="24"/>
          <w:szCs w:val="24"/>
        </w:rPr>
        <w:t>国連ＳＤＧ</w:t>
      </w:r>
      <w:r w:rsidR="00231288">
        <w:rPr>
          <w:rFonts w:ascii="ＤＦ平成明朝体W3" w:eastAsia="ＤＦ平成明朝体W3" w:hAnsi="ＤＦ平成明朝体W3" w:cs="ＭＳ 明朝"/>
          <w:color w:val="000000"/>
          <w:spacing w:val="-6"/>
          <w:kern w:val="0"/>
          <w:sz w:val="24"/>
          <w:szCs w:val="24"/>
        </w:rPr>
        <w:t>ｓ</w:t>
      </w:r>
      <w:r w:rsidR="00231288">
        <w:rPr>
          <w:rFonts w:ascii="ＤＦ平成明朝体W3" w:eastAsia="ＤＦ平成明朝体W3" w:hAnsi="ＤＦ平成明朝体W3" w:cs="ＭＳ 明朝" w:hint="eastAsia"/>
          <w:color w:val="000000"/>
          <w:spacing w:val="-6"/>
          <w:kern w:val="0"/>
          <w:sz w:val="24"/>
          <w:szCs w:val="24"/>
        </w:rPr>
        <w:t>や</w:t>
      </w:r>
      <w:r w:rsidR="007C1F30">
        <w:rPr>
          <w:rFonts w:ascii="ＤＦ平成明朝体W3" w:eastAsia="ＤＦ平成明朝体W3" w:hAnsi="ＤＦ平成明朝体W3" w:cs="ＭＳ 明朝" w:hint="eastAsia"/>
          <w:color w:val="000000"/>
          <w:spacing w:val="-6"/>
          <w:kern w:val="0"/>
          <w:sz w:val="24"/>
          <w:szCs w:val="24"/>
        </w:rPr>
        <w:t>、</w:t>
      </w:r>
      <w:r>
        <w:rPr>
          <w:rFonts w:ascii="ＤＦ平成明朝体W3" w:eastAsia="ＤＦ平成明朝体W3" w:hAnsi="ＤＦ平成明朝体W3" w:cs="ＭＳ 明朝" w:hint="eastAsia"/>
          <w:color w:val="000000"/>
          <w:spacing w:val="-6"/>
          <w:kern w:val="0"/>
          <w:sz w:val="24"/>
          <w:szCs w:val="24"/>
        </w:rPr>
        <w:t>２０５０年カーボンニュートラル・</w:t>
      </w:r>
      <w:r w:rsidRPr="00046C86">
        <w:rPr>
          <w:rFonts w:ascii="ＤＦ平成明朝体W3" w:eastAsia="ＤＦ平成明朝体W3" w:hAnsi="ＤＦ平成明朝体W3" w:cs="ＭＳ 明朝" w:hint="eastAsia"/>
          <w:color w:val="000000"/>
          <w:spacing w:val="-6"/>
          <w:kern w:val="0"/>
          <w:sz w:val="24"/>
          <w:szCs w:val="24"/>
        </w:rPr>
        <w:t>２０３０年温室効果ガス４６％削減目標の達成に向けて、森林吸収源対策を強化するとともに、「みどりの食料システム戦略」を着</w:t>
      </w:r>
      <w:r w:rsidRPr="00046C86">
        <w:rPr>
          <w:rFonts w:ascii="ＤＦ平成明朝体W3" w:eastAsia="ＤＦ平成明朝体W3" w:hAnsi="ＤＦ平成明朝体W3" w:cs="ＭＳ 明朝" w:hint="eastAsia"/>
          <w:color w:val="000000"/>
          <w:spacing w:val="-6"/>
          <w:kern w:val="0"/>
          <w:sz w:val="24"/>
          <w:szCs w:val="24"/>
        </w:rPr>
        <w:lastRenderedPageBreak/>
        <w:t>実に実行すること。</w:t>
      </w:r>
    </w:p>
    <w:p w14:paraId="36A495F2" w14:textId="2FCE8572" w:rsidR="003B2CF2" w:rsidRPr="00D3129B" w:rsidRDefault="003B2CF2" w:rsidP="003B2CF2">
      <w:pPr>
        <w:overflowPunct w:val="0"/>
        <w:spacing w:line="320" w:lineRule="exact"/>
        <w:ind w:hanging="142"/>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３．</w:t>
      </w:r>
      <w:r w:rsidRPr="00D3129B">
        <w:rPr>
          <w:rFonts w:ascii="ＤＦ平成明朝体W3" w:eastAsia="ＤＦ平成明朝体W3" w:hAnsi="ＤＦ平成明朝体W3" w:cs="ＭＳ 明朝" w:hint="eastAsia"/>
          <w:color w:val="000000"/>
          <w:spacing w:val="-6"/>
          <w:kern w:val="0"/>
          <w:sz w:val="24"/>
          <w:szCs w:val="24"/>
        </w:rPr>
        <w:t>「棚田地域振興法」に基づき棚田地域振興に関する人材確保等の支援を拡充するとともに、里山林等の美しい景観の価値を見直し、その保存・再生を図ること。</w:t>
      </w:r>
    </w:p>
    <w:p w14:paraId="63192593"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４．</w:t>
      </w:r>
      <w:r w:rsidRPr="00D3129B">
        <w:rPr>
          <w:rFonts w:ascii="ＤＦ平成明朝体W3" w:eastAsia="ＤＦ平成明朝体W3" w:hAnsi="ＤＦ平成明朝体W3" w:cs="ＭＳ 明朝" w:hint="eastAsia"/>
          <w:color w:val="000000"/>
          <w:spacing w:val="-6"/>
          <w:kern w:val="0"/>
          <w:sz w:val="24"/>
          <w:szCs w:val="24"/>
        </w:rPr>
        <w:t>山村の果たしている重要な役割や木の文化について、児童生徒を含め国民一般の理解を深めるための教育・啓発・普及対策を充実・強化すること。</w:t>
      </w:r>
    </w:p>
    <w:p w14:paraId="56C36F3D" w14:textId="32AB27E5"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Pr>
          <w:rFonts w:ascii="ＤＦ平成明朝体W3" w:eastAsia="ＤＦ平成明朝体W3" w:hAnsi="ＤＦ平成明朝体W3" w:hint="eastAsia"/>
          <w:color w:val="000000"/>
          <w:spacing w:val="2"/>
          <w:kern w:val="0"/>
          <w:sz w:val="24"/>
          <w:szCs w:val="24"/>
        </w:rPr>
        <w:t>５．</w:t>
      </w:r>
      <w:r w:rsidRPr="00D3129B">
        <w:rPr>
          <w:rFonts w:ascii="ＤＦ平成明朝体W3" w:eastAsia="ＤＦ平成明朝体W3" w:hAnsi="ＤＦ平成明朝体W3" w:hint="eastAsia"/>
          <w:color w:val="000000"/>
          <w:spacing w:val="2"/>
          <w:kern w:val="0"/>
          <w:sz w:val="24"/>
          <w:szCs w:val="24"/>
        </w:rPr>
        <w:t>山村地域における農林業の維持・活性化を図る「中山間地域等直接支払交付金」、「多面的機能支払交付金」、「森林・山村多面的機能発揮対策交付金」を充実・強化すること。</w:t>
      </w:r>
    </w:p>
    <w:p w14:paraId="228F5426"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６．</w:t>
      </w:r>
      <w:r w:rsidRPr="00D3129B">
        <w:rPr>
          <w:rFonts w:ascii="ＤＦ平成明朝体W3" w:eastAsia="ＤＦ平成明朝体W3" w:hAnsi="ＤＦ平成明朝体W3" w:cs="ＭＳ 明朝" w:hint="eastAsia"/>
          <w:color w:val="000000"/>
          <w:spacing w:val="-6"/>
          <w:kern w:val="0"/>
          <w:sz w:val="24"/>
          <w:szCs w:val="24"/>
        </w:rPr>
        <w:t>計画的な間伐等の森林施業と森林作業道の開設を直接支援する「森林環境保全直接支援事業」、林道等の路網整備を支援する「森林資源循環利用林道整備事業」等を充実・強化すること。</w:t>
      </w:r>
    </w:p>
    <w:p w14:paraId="6F9BF93D"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７．</w:t>
      </w:r>
      <w:r w:rsidRPr="00D3129B">
        <w:rPr>
          <w:rFonts w:ascii="ＤＦ平成明朝体W3" w:eastAsia="ＤＦ平成明朝体W3" w:hAnsi="ＤＦ平成明朝体W3" w:cs="ＭＳ 明朝" w:hint="eastAsia"/>
          <w:color w:val="000000"/>
          <w:spacing w:val="-6"/>
          <w:kern w:val="0"/>
          <w:sz w:val="24"/>
          <w:szCs w:val="24"/>
        </w:rPr>
        <w:t>「農山漁村地域整備交付金」を拡充・強化するとともに、山村の存立基盤である森林・林業、経済・雇用を支える上で重要な役割を担っている林野公共事業予算について、大幅な拡充を図ること。</w:t>
      </w:r>
    </w:p>
    <w:p w14:paraId="4DB58548"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Pr>
          <w:rFonts w:ascii="ＤＦ平成明朝体W3" w:eastAsia="ＤＦ平成明朝体W3" w:hAnsi="ＤＦ平成明朝体W3" w:hint="eastAsia"/>
          <w:color w:val="000000"/>
          <w:spacing w:val="2"/>
          <w:kern w:val="0"/>
          <w:sz w:val="24"/>
          <w:szCs w:val="24"/>
        </w:rPr>
        <w:t>８．</w:t>
      </w:r>
      <w:r w:rsidRPr="00D3129B">
        <w:rPr>
          <w:rFonts w:ascii="ＤＦ平成明朝体W3" w:eastAsia="ＤＦ平成明朝体W3" w:hAnsi="ＤＦ平成明朝体W3" w:hint="eastAsia"/>
          <w:color w:val="000000"/>
          <w:spacing w:val="2"/>
          <w:kern w:val="0"/>
          <w:sz w:val="24"/>
          <w:szCs w:val="24"/>
        </w:rPr>
        <w:t>景観対策、国土保全に資するため、松くい虫対策、ナラ枯れ対策について適切に行うこと。また、</w:t>
      </w:r>
      <w:r w:rsidRPr="00D3129B">
        <w:rPr>
          <w:rFonts w:ascii="ＤＦ平成明朝体W3" w:eastAsia="ＤＦ平成明朝体W3" w:hAnsi="ＤＦ平成明朝体W3" w:cs="ＭＳ 明朝" w:hint="eastAsia"/>
          <w:color w:val="000000"/>
          <w:spacing w:val="-6"/>
          <w:kern w:val="0"/>
          <w:sz w:val="24"/>
          <w:szCs w:val="24"/>
        </w:rPr>
        <w:t>侵入竹の駆除及び竹材等の利用推進を図ること。</w:t>
      </w:r>
    </w:p>
    <w:p w14:paraId="47C6F931" w14:textId="77777777" w:rsidR="003B2CF2" w:rsidRPr="00D3129B" w:rsidRDefault="003B2CF2" w:rsidP="003B2CF2">
      <w:pPr>
        <w:overflowPunct w:val="0"/>
        <w:spacing w:line="320" w:lineRule="exact"/>
        <w:textAlignment w:val="baseline"/>
        <w:rPr>
          <w:rFonts w:ascii="ＤＦ平成明朝体W3" w:eastAsia="ＤＦ平成明朝体W3" w:hAnsi="ＤＦ平成明朝体W3" w:cs="ＭＳ 明朝"/>
          <w:color w:val="000000"/>
          <w:spacing w:val="-6"/>
          <w:kern w:val="0"/>
          <w:sz w:val="24"/>
          <w:szCs w:val="24"/>
        </w:rPr>
      </w:pPr>
    </w:p>
    <w:p w14:paraId="3752A511"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b/>
          <w:bCs/>
          <w:color w:val="000000"/>
          <w:spacing w:val="-6"/>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Ⅴ　農林業の振興・地域社会の活性化</w:t>
      </w:r>
    </w:p>
    <w:p w14:paraId="789355F6" w14:textId="77777777" w:rsidR="003B2CF2" w:rsidRPr="00D3129B" w:rsidRDefault="003B2CF2" w:rsidP="003B2CF2">
      <w:pPr>
        <w:pStyle w:val="ae"/>
        <w:numPr>
          <w:ilvl w:val="0"/>
          <w:numId w:val="4"/>
        </w:numPr>
        <w:overflowPunct w:val="0"/>
        <w:spacing w:line="320" w:lineRule="exact"/>
        <w:ind w:leftChars="0"/>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ドローン、無人トラクターなどを用いたスマート農業を普及するに当たっては、平地農村</w:t>
      </w:r>
    </w:p>
    <w:p w14:paraId="4755C7EF" w14:textId="77777777" w:rsidR="003B2CF2" w:rsidRDefault="003B2CF2" w:rsidP="003B2CF2">
      <w:pPr>
        <w:overflowPunct w:val="0"/>
        <w:spacing w:line="320" w:lineRule="exact"/>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に偏ることなく、山村地域の特色を活かした農業振興につながるようにすること。</w:t>
      </w:r>
    </w:p>
    <w:p w14:paraId="40E4088C" w14:textId="77777777" w:rsidR="003B2CF2" w:rsidRPr="00D3129B" w:rsidRDefault="003B2CF2" w:rsidP="003B2CF2">
      <w:pPr>
        <w:overflowPunct w:val="0"/>
        <w:spacing w:line="320" w:lineRule="exact"/>
        <w:ind w:firstLineChars="100" w:firstLine="21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また、ＩＣＴ等を活用したスマート林業を推進すること。</w:t>
      </w:r>
    </w:p>
    <w:p w14:paraId="0728ABD8"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２．山村地域の農業・林業等基幹産業について、意欲と能力のある担い手の育成に関する対策を拡充強化すること。</w:t>
      </w:r>
    </w:p>
    <w:p w14:paraId="3E552DCC" w14:textId="360FE202"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３．「山村活性化支援交付金」、農泊や農福連携の推進を含む「</w:t>
      </w:r>
      <w:r w:rsidR="00695B30">
        <w:rPr>
          <w:rFonts w:ascii="ＤＦ平成明朝体W3" w:eastAsia="ＤＦ平成明朝体W3" w:hAnsi="ＤＦ平成明朝体W3" w:cs="ＭＳ 明朝" w:hint="eastAsia"/>
          <w:color w:val="000000"/>
          <w:spacing w:val="-6"/>
          <w:kern w:val="0"/>
          <w:sz w:val="24"/>
          <w:szCs w:val="24"/>
        </w:rPr>
        <w:t>農山漁村振興交付金」を拡大するとともに、「強い農業づくり</w:t>
      </w:r>
      <w:r w:rsidRPr="00D3129B">
        <w:rPr>
          <w:rFonts w:ascii="ＤＦ平成明朝体W3" w:eastAsia="ＤＦ平成明朝体W3" w:hAnsi="ＤＦ平成明朝体W3" w:cs="ＭＳ 明朝" w:hint="eastAsia"/>
          <w:color w:val="000000"/>
          <w:spacing w:val="-6"/>
          <w:kern w:val="0"/>
          <w:sz w:val="24"/>
          <w:szCs w:val="24"/>
        </w:rPr>
        <w:t>総合支援交付金」、担い手への農地の集積・集約化等のための「農地耕作条件改善事業」を充実・強化すること。</w:t>
      </w:r>
    </w:p>
    <w:p w14:paraId="64CACB04"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 xml:space="preserve">４．「中山間地農業ルネッサンス事業」を拡大し、山村地域に対して優先的に予算配分を行うとともに、山村地域を優遇する等、山村地域にとって使い勝手の良い制度とすること。　</w:t>
      </w:r>
    </w:p>
    <w:p w14:paraId="52DB4579"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2"/>
          <w:kern w:val="0"/>
          <w:sz w:val="24"/>
          <w:szCs w:val="24"/>
        </w:rPr>
        <w:t>５．森林、農地等の資源を活用した６次産業化の推進、平場とは異なる山村の条件を生かした園芸等の振興、更には、健康等の新たな分野</w:t>
      </w:r>
      <w:r w:rsidRPr="00D3129B">
        <w:rPr>
          <w:rFonts w:ascii="ＤＦ平成明朝体W3" w:eastAsia="ＤＦ平成明朝体W3" w:hAnsi="ＤＦ平成明朝体W3" w:hint="eastAsia"/>
          <w:spacing w:val="2"/>
          <w:kern w:val="0"/>
          <w:sz w:val="24"/>
          <w:szCs w:val="24"/>
        </w:rPr>
        <w:t>で森林空間を活用する「森林サービス産業」の創出・</w:t>
      </w:r>
      <w:r w:rsidRPr="00D3129B">
        <w:rPr>
          <w:rFonts w:ascii="ＤＦ平成明朝体W3" w:eastAsia="ＤＦ平成明朝体W3" w:hAnsi="ＤＦ平成明朝体W3" w:hint="eastAsia"/>
          <w:color w:val="000000"/>
          <w:spacing w:val="2"/>
          <w:kern w:val="0"/>
          <w:sz w:val="24"/>
          <w:szCs w:val="24"/>
        </w:rPr>
        <w:t>推進、関連企業の立地・導入等の対策を充実・強化すること。</w:t>
      </w:r>
    </w:p>
    <w:p w14:paraId="410517D0"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2"/>
          <w:kern w:val="0"/>
          <w:sz w:val="24"/>
          <w:szCs w:val="24"/>
        </w:rPr>
        <w:t>６．森林の経営管理の集積・集約化等を推進するため、森林経営管理法に基づく新たな森林経営管理制度を地域の実情に応じて運用できるものとすること。</w:t>
      </w:r>
    </w:p>
    <w:p w14:paraId="7B6F4CC4" w14:textId="368C6BD0"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D3129B">
        <w:rPr>
          <w:rFonts w:ascii="ＤＦ平成明朝体W3" w:eastAsia="ＤＦ平成明朝体W3" w:hAnsi="ＤＦ平成明朝体W3" w:hint="eastAsia"/>
          <w:color w:val="000000"/>
          <w:spacing w:val="2"/>
          <w:kern w:val="0"/>
          <w:sz w:val="24"/>
          <w:szCs w:val="24"/>
        </w:rPr>
        <w:t>７．</w:t>
      </w:r>
      <w:r w:rsidR="00695B30" w:rsidRPr="00695B30">
        <w:rPr>
          <w:rFonts w:ascii="ＤＦ平成明朝体W3" w:eastAsia="ＤＦ平成明朝体W3" w:hAnsi="ＤＦ平成明朝体W3" w:cs="ＭＳ 明朝" w:hint="eastAsia"/>
          <w:spacing w:val="-6"/>
          <w:kern w:val="0"/>
          <w:sz w:val="24"/>
          <w:szCs w:val="24"/>
        </w:rPr>
        <w:t>「森林・林業・木材産業グリーン成長総合対策」</w:t>
      </w:r>
      <w:r w:rsidRPr="00D3129B">
        <w:rPr>
          <w:rFonts w:ascii="ＤＦ平成明朝体W3" w:eastAsia="ＤＦ平成明朝体W3" w:hAnsi="ＤＦ平成明朝体W3" w:cs="ＭＳ 明朝" w:hint="eastAsia"/>
          <w:spacing w:val="-6"/>
          <w:kern w:val="0"/>
          <w:sz w:val="24"/>
          <w:szCs w:val="24"/>
        </w:rPr>
        <w:t>を</w:t>
      </w:r>
      <w:r w:rsidR="00231288">
        <w:rPr>
          <w:rFonts w:ascii="ＤＦ平成明朝体W3" w:eastAsia="ＤＦ平成明朝体W3" w:hAnsi="ＤＦ平成明朝体W3" w:cs="ＭＳ 明朝" w:hint="eastAsia"/>
          <w:spacing w:val="-6"/>
          <w:kern w:val="0"/>
          <w:sz w:val="24"/>
          <w:szCs w:val="24"/>
        </w:rPr>
        <w:t>通じて</w:t>
      </w:r>
      <w:r w:rsidRPr="00D3129B">
        <w:rPr>
          <w:rFonts w:ascii="ＤＦ平成明朝体W3" w:eastAsia="ＤＦ平成明朝体W3" w:hAnsi="ＤＦ平成明朝体W3" w:cs="ＭＳ 明朝" w:hint="eastAsia"/>
          <w:spacing w:val="-6"/>
          <w:kern w:val="0"/>
          <w:sz w:val="24"/>
          <w:szCs w:val="24"/>
        </w:rPr>
        <w:t>、</w:t>
      </w:r>
      <w:r w:rsidR="00695B30" w:rsidRPr="00695B30">
        <w:rPr>
          <w:rFonts w:ascii="ＤＦ平成明朝体W3" w:eastAsia="ＤＦ平成明朝体W3" w:hAnsi="ＤＦ平成明朝体W3" w:cs="ＭＳ 明朝" w:hint="eastAsia"/>
          <w:spacing w:val="-6"/>
          <w:kern w:val="0"/>
          <w:sz w:val="24"/>
          <w:szCs w:val="24"/>
        </w:rPr>
        <w:t>カーボンニュートラルを見据え、</w:t>
      </w:r>
      <w:r w:rsidRPr="00D3129B">
        <w:rPr>
          <w:rFonts w:ascii="ＤＦ平成明朝体W3" w:eastAsia="ＤＦ平成明朝体W3" w:hAnsi="ＤＦ平成明朝体W3" w:cs="ＭＳ 明朝" w:hint="eastAsia"/>
          <w:spacing w:val="-6"/>
          <w:kern w:val="0"/>
          <w:sz w:val="24"/>
          <w:szCs w:val="24"/>
        </w:rPr>
        <w:t>森林所有者等による計画的な森林施業をはじめ、川上から川下に至る林業、木材産業の総合的な振興対策の充実・強化を図ること。また、</w:t>
      </w:r>
      <w:r w:rsidRPr="00D3129B">
        <w:rPr>
          <w:rFonts w:ascii="ＤＦ平成明朝体W3" w:eastAsia="ＤＦ平成明朝体W3" w:hAnsi="ＤＦ平成明朝体W3" w:cs="ＭＳ 明朝" w:hint="eastAsia"/>
          <w:color w:val="000000"/>
          <w:spacing w:val="-6"/>
          <w:kern w:val="0"/>
          <w:sz w:val="24"/>
          <w:szCs w:val="24"/>
        </w:rPr>
        <w:t>急傾斜地における架線集材・ヘリ集材を含め、現場の実情に即した間伐などの森林施業を推進するほか、施業の低コスト化、再造林対策を強化すること。</w:t>
      </w:r>
    </w:p>
    <w:p w14:paraId="77E102F8" w14:textId="58E637D5"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s="ＭＳ 明朝"/>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８．</w:t>
      </w:r>
      <w:r w:rsidR="00086924">
        <w:rPr>
          <w:rFonts w:ascii="ＤＦ平成明朝体W3" w:eastAsia="ＤＦ平成明朝体W3" w:hAnsi="ＤＦ平成明朝体W3" w:cs="ＭＳ 明朝" w:hint="eastAsia"/>
          <w:color w:val="000000"/>
          <w:spacing w:val="-6"/>
          <w:kern w:val="0"/>
          <w:sz w:val="24"/>
          <w:szCs w:val="24"/>
        </w:rPr>
        <w:t>世界の木材需給に留意し</w:t>
      </w:r>
      <w:r w:rsidR="00AE44E6">
        <w:rPr>
          <w:rFonts w:ascii="ＤＦ平成明朝体W3" w:eastAsia="ＤＦ平成明朝体W3" w:hAnsi="ＤＦ平成明朝体W3" w:cs="ＭＳ 明朝" w:hint="eastAsia"/>
          <w:color w:val="000000"/>
          <w:spacing w:val="-6"/>
          <w:kern w:val="0"/>
          <w:sz w:val="24"/>
          <w:szCs w:val="24"/>
        </w:rPr>
        <w:t>、</w:t>
      </w:r>
      <w:r w:rsidRPr="00D3129B">
        <w:rPr>
          <w:rFonts w:ascii="ＤＦ平成明朝体W3" w:eastAsia="ＤＦ平成明朝体W3" w:hAnsi="ＤＦ平成明朝体W3" w:cs="ＭＳ 明朝" w:hint="eastAsia"/>
          <w:color w:val="000000"/>
          <w:spacing w:val="-6"/>
          <w:kern w:val="0"/>
          <w:sz w:val="24"/>
          <w:szCs w:val="24"/>
        </w:rPr>
        <w:t>木材価格の安定化を図る</w:t>
      </w:r>
      <w:r w:rsidR="00086924">
        <w:rPr>
          <w:rFonts w:ascii="ＤＦ平成明朝体W3" w:eastAsia="ＤＦ平成明朝体W3" w:hAnsi="ＤＦ平成明朝体W3" w:cs="ＭＳ 明朝" w:hint="eastAsia"/>
          <w:color w:val="000000"/>
          <w:spacing w:val="-6"/>
          <w:kern w:val="0"/>
          <w:sz w:val="24"/>
          <w:szCs w:val="24"/>
        </w:rPr>
        <w:t>こと。</w:t>
      </w:r>
      <w:r w:rsidR="00817CF7">
        <w:rPr>
          <w:rFonts w:ascii="ＤＦ平成明朝体W3" w:eastAsia="ＤＦ平成明朝体W3" w:hAnsi="ＤＦ平成明朝体W3" w:cs="ＭＳ 明朝" w:hint="eastAsia"/>
          <w:color w:val="000000"/>
          <w:spacing w:val="-6"/>
          <w:kern w:val="0"/>
          <w:sz w:val="24"/>
          <w:szCs w:val="24"/>
        </w:rPr>
        <w:t>また、改正木材利用促進法に基づき、</w:t>
      </w:r>
      <w:r w:rsidR="00695B30" w:rsidRPr="00695B30">
        <w:rPr>
          <w:rFonts w:ascii="ＤＦ平成明朝体W3" w:eastAsia="ＤＦ平成明朝体W3" w:hAnsi="ＤＦ平成明朝体W3" w:cs="ＭＳ 明朝" w:hint="eastAsia"/>
          <w:color w:val="000000"/>
          <w:spacing w:val="-6"/>
          <w:kern w:val="0"/>
          <w:sz w:val="24"/>
          <w:szCs w:val="24"/>
        </w:rPr>
        <w:t>「建築用木材供給・利用強化対策」</w:t>
      </w:r>
      <w:r w:rsidRPr="00D3129B">
        <w:rPr>
          <w:rFonts w:ascii="ＤＦ平成明朝体W3" w:eastAsia="ＤＦ平成明朝体W3" w:hAnsi="ＤＦ平成明朝体W3" w:cs="ＭＳ 明朝" w:hint="eastAsia"/>
          <w:color w:val="000000"/>
          <w:spacing w:val="-6"/>
          <w:kern w:val="0"/>
          <w:sz w:val="24"/>
          <w:szCs w:val="24"/>
        </w:rPr>
        <w:t>「木材需要の創出・輸出力強化対策」</w:t>
      </w:r>
      <w:r w:rsidRPr="00D3129B">
        <w:rPr>
          <w:rFonts w:ascii="ＤＦ平成明朝体W3" w:eastAsia="ＤＦ平成明朝体W3" w:hAnsi="ＤＦ平成明朝体W3" w:cs="ＭＳ 明朝" w:hint="eastAsia"/>
          <w:spacing w:val="-6"/>
          <w:kern w:val="0"/>
          <w:sz w:val="24"/>
          <w:szCs w:val="24"/>
        </w:rPr>
        <w:t>等で進められている建築物等における国産材の活用、ＣＬＴ等の技術開発・普及、地域材を利用した構造材・内装材・家具・建具等の普及啓発、木質バイオマス利用の促進、効率的な木材サプライチェーンの構築や森林認証材の普及を図るため、</w:t>
      </w:r>
      <w:r w:rsidR="00817CF7">
        <w:rPr>
          <w:rFonts w:ascii="ＤＦ平成明朝体W3" w:eastAsia="ＤＦ平成明朝体W3" w:hAnsi="ＤＦ平成明朝体W3" w:cs="ＭＳ 明朝" w:hint="eastAsia"/>
          <w:spacing w:val="-6"/>
          <w:kern w:val="0"/>
          <w:sz w:val="24"/>
          <w:szCs w:val="24"/>
        </w:rPr>
        <w:t>施策</w:t>
      </w:r>
      <w:r w:rsidRPr="00D3129B">
        <w:rPr>
          <w:rFonts w:ascii="ＤＦ平成明朝体W3" w:eastAsia="ＤＦ平成明朝体W3" w:hAnsi="ＤＦ平成明朝体W3" w:cs="ＭＳ 明朝" w:hint="eastAsia"/>
          <w:spacing w:val="-6"/>
          <w:kern w:val="0"/>
          <w:sz w:val="24"/>
          <w:szCs w:val="24"/>
        </w:rPr>
        <w:t>を充実・強化すること。</w:t>
      </w:r>
      <w:r w:rsidRPr="00D3129B">
        <w:rPr>
          <w:rFonts w:ascii="ＤＦ平成明朝体W3" w:eastAsia="ＤＦ平成明朝体W3" w:hAnsi="ＤＦ平成明朝体W3" w:cs="ＭＳ 明朝" w:hint="eastAsia"/>
          <w:color w:val="000000"/>
          <w:spacing w:val="-6"/>
          <w:kern w:val="0"/>
          <w:sz w:val="24"/>
          <w:szCs w:val="24"/>
        </w:rPr>
        <w:t>また、木材・木製品の輸出・利用促進への支援を充実・強化すること。</w:t>
      </w:r>
    </w:p>
    <w:p w14:paraId="0E3BE965" w14:textId="77777777" w:rsidR="003B2CF2" w:rsidRDefault="003B2CF2"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９．特用林産物の振興を図るための予算を確保すること。</w:t>
      </w:r>
    </w:p>
    <w:p w14:paraId="2B758090" w14:textId="4D6DDCC6" w:rsidR="003B2CF2" w:rsidRDefault="003B2CF2"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lastRenderedPageBreak/>
        <w:t>1</w:t>
      </w:r>
      <w:r>
        <w:rPr>
          <w:rFonts w:ascii="ＤＦ平成明朝体W3" w:eastAsia="ＤＦ平成明朝体W3" w:hAnsi="ＤＦ平成明朝体W3" w:cs="ＭＳ 明朝"/>
          <w:color w:val="000000"/>
          <w:spacing w:val="-6"/>
          <w:kern w:val="0"/>
          <w:sz w:val="24"/>
          <w:szCs w:val="24"/>
        </w:rPr>
        <w:t>0.</w:t>
      </w:r>
      <w:r w:rsidR="00B65746">
        <w:rPr>
          <w:rFonts w:ascii="ＤＦ平成明朝体W3" w:eastAsia="ＤＦ平成明朝体W3" w:hAnsi="ＤＦ平成明朝体W3" w:cs="ＭＳ 明朝"/>
          <w:color w:val="000000"/>
          <w:spacing w:val="-6"/>
          <w:kern w:val="0"/>
          <w:sz w:val="24"/>
          <w:szCs w:val="24"/>
        </w:rPr>
        <w:t xml:space="preserve"> </w:t>
      </w:r>
      <w:r w:rsidR="00B61581">
        <w:rPr>
          <w:rFonts w:ascii="ＤＦ平成明朝体W3" w:eastAsia="ＤＦ平成明朝体W3" w:hAnsi="ＤＦ平成明朝体W3" w:cs="ＭＳ 明朝" w:hint="eastAsia"/>
          <w:color w:val="000000"/>
          <w:spacing w:val="-6"/>
          <w:kern w:val="0"/>
          <w:sz w:val="24"/>
          <w:szCs w:val="24"/>
        </w:rPr>
        <w:t>山</w:t>
      </w:r>
      <w:r w:rsidRPr="009806E6">
        <w:rPr>
          <w:rFonts w:ascii="ＤＦ平成明朝体W3" w:eastAsia="ＤＦ平成明朝体W3" w:hAnsi="ＤＦ平成明朝体W3" w:cs="ＭＳ 明朝" w:hint="eastAsia"/>
          <w:color w:val="000000"/>
          <w:spacing w:val="-6"/>
          <w:kern w:val="0"/>
          <w:sz w:val="24"/>
          <w:szCs w:val="24"/>
        </w:rPr>
        <w:t>村の地域資源の保全管理・活用や地域振興と併せて、複数の集落を範囲として地域のコミュニティの維持に資する日常の様々なサービスの提供や地域内外の人の呼び込みを行う農村地域づくり事業体（農村ＲＭＯ）の形成に係る支援の充実を図り、山村地域に人が住み続けられるための条件整備を行うこと。</w:t>
      </w:r>
    </w:p>
    <w:p w14:paraId="55D1E8FB"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p>
    <w:p w14:paraId="70E3C8C3"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b/>
          <w:bCs/>
          <w:color w:val="000000"/>
          <w:spacing w:val="-6"/>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Ⅵ　山村と都市との共生・対流</w:t>
      </w:r>
    </w:p>
    <w:p w14:paraId="6D99CA09" w14:textId="77777777"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Pr>
          <w:rFonts w:ascii="ＤＦ平成明朝体W3" w:eastAsia="ＤＦ平成明朝体W3" w:hAnsi="ＤＦ平成明朝体W3" w:cs="ＭＳ 明朝" w:hint="eastAsia"/>
          <w:color w:val="000000"/>
          <w:spacing w:val="-6"/>
          <w:kern w:val="0"/>
          <w:sz w:val="24"/>
          <w:szCs w:val="24"/>
        </w:rPr>
        <w:t>１．</w:t>
      </w:r>
      <w:r w:rsidRPr="00D3129B">
        <w:rPr>
          <w:rFonts w:ascii="ＤＦ平成明朝体W3" w:eastAsia="ＤＦ平成明朝体W3" w:hAnsi="ＤＦ平成明朝体W3" w:cs="ＭＳ 明朝" w:hint="eastAsia"/>
          <w:color w:val="000000"/>
          <w:spacing w:val="-6"/>
          <w:kern w:val="0"/>
          <w:sz w:val="24"/>
          <w:szCs w:val="24"/>
        </w:rPr>
        <w:t>コロナ危機によって疲弊した観光産業を建て直し、インバウンドの活用を含め</w:t>
      </w:r>
      <w:r>
        <w:rPr>
          <w:rFonts w:ascii="ＤＦ平成明朝体W3" w:eastAsia="ＤＦ平成明朝体W3" w:hAnsi="ＤＦ平成明朝体W3" w:cs="ＭＳ 明朝" w:hint="eastAsia"/>
          <w:color w:val="000000"/>
          <w:spacing w:val="-6"/>
          <w:kern w:val="0"/>
          <w:sz w:val="24"/>
          <w:szCs w:val="24"/>
        </w:rPr>
        <w:t>グリーン・ツーリズムの一層の普及を行うとともに、地域ぐるみで行う受けいれ体制や交流空間の整備、</w:t>
      </w:r>
    </w:p>
    <w:p w14:paraId="3FE8BC5F" w14:textId="77777777" w:rsidR="003B2CF2" w:rsidRDefault="003B2CF2" w:rsidP="003B2CF2">
      <w:pPr>
        <w:overflowPunct w:val="0"/>
        <w:spacing w:line="320" w:lineRule="exact"/>
        <w:ind w:left="-8"/>
        <w:textAlignment w:val="baseline"/>
        <w:rPr>
          <w:rFonts w:ascii="ＤＦ平成明朝体W3" w:eastAsia="ＤＦ平成明朝体W3" w:hAnsi="ＤＦ平成明朝体W3" w:cs="ＭＳ 明朝"/>
          <w:color w:val="000000"/>
          <w:spacing w:val="-6"/>
          <w:kern w:val="0"/>
          <w:sz w:val="24"/>
          <w:szCs w:val="24"/>
        </w:rPr>
      </w:pPr>
      <w:r w:rsidRPr="00DB68BF">
        <w:rPr>
          <w:rFonts w:ascii="ＤＦ平成明朝体W3" w:eastAsia="ＤＦ平成明朝体W3" w:hAnsi="ＤＦ平成明朝体W3" w:cs="ＭＳ 明朝" w:hint="eastAsia"/>
          <w:color w:val="000000"/>
          <w:spacing w:val="-6"/>
          <w:kern w:val="0"/>
          <w:sz w:val="24"/>
          <w:szCs w:val="24"/>
        </w:rPr>
        <w:t>ＮＰＯ法人等の多様な取組主体の育成等を総合的に推進すること。</w:t>
      </w:r>
    </w:p>
    <w:p w14:paraId="5E8F6126"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若者の田園回帰志向が強まっている潮流を踏まえ、山村地域への移住者、二地域居住者などの定住を促進するとともに、「地域おこし協力隊」を充実・強化すること。また、都市との連携強化による関係人口の増加の取組み、高齢者の地域活動への参加等を充実・強化すること。</w:t>
      </w:r>
    </w:p>
    <w:p w14:paraId="3D8EEA70"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3.　「空家等対策の推進に関する特別措置法」に基づき空き家についての対策を講ずるとともに、利用を希望する者とのマッチングや利用者の負担軽減等、有効活用について措置を講ずること。</w:t>
      </w:r>
    </w:p>
    <w:p w14:paraId="2EC4994A"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4．自然資源の保護・保全をするとともに、地域資源を生かした教育、ふるさとに愛着と誇りを育む活動であるジオパーク事業に対する支援を充実・強化すること。</w:t>
      </w:r>
    </w:p>
    <w:p w14:paraId="4739741D"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5．山村における国民の幅広いボランティア活動を促進する対策を充実・強化すること。</w:t>
      </w:r>
    </w:p>
    <w:p w14:paraId="02285A46"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6．山村留学を含め学びや癒しの機能を有する山村での体験を推進すること。</w:t>
      </w:r>
    </w:p>
    <w:p w14:paraId="611BEBD2" w14:textId="77777777" w:rsidR="003B2CF2" w:rsidRPr="00D3129B" w:rsidRDefault="003B2CF2" w:rsidP="003B2CF2">
      <w:pPr>
        <w:overflowPunct w:val="0"/>
        <w:spacing w:line="320" w:lineRule="exact"/>
        <w:textAlignment w:val="baseline"/>
        <w:rPr>
          <w:rFonts w:ascii="ＤＦ平成明朝体W3" w:eastAsia="ＤＦ平成明朝体W3" w:hAnsi="ＤＦ平成明朝体W3"/>
          <w:color w:val="000000"/>
          <w:spacing w:val="2"/>
          <w:kern w:val="0"/>
          <w:sz w:val="24"/>
          <w:szCs w:val="24"/>
        </w:rPr>
      </w:pPr>
    </w:p>
    <w:p w14:paraId="0732C092"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b/>
          <w:bCs/>
          <w:color w:val="000000"/>
          <w:spacing w:val="-6"/>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Ⅶ　鳥獣被害防止</w:t>
      </w:r>
    </w:p>
    <w:p w14:paraId="41124D06"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2"/>
          <w:kern w:val="0"/>
          <w:sz w:val="24"/>
          <w:szCs w:val="24"/>
        </w:rPr>
        <w:t>1．鳥獣被害防止特別措置法等に基づき、技術普及を含む各種鳥獣被害対策を一層充実・強化し、対策に必要な財源を確保すること。</w:t>
      </w:r>
    </w:p>
    <w:p w14:paraId="7621AA8E"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2．地域ぐるみの総合対策を推進する「鳥獣被害防止総合対策交付金」及び広域的な森林被害等に対応する「シカ</w:t>
      </w:r>
      <w:r>
        <w:rPr>
          <w:rFonts w:ascii="ＤＦ平成明朝体W3" w:eastAsia="ＤＦ平成明朝体W3" w:hAnsi="ＤＦ平成明朝体W3" w:cs="ＭＳ 明朝" w:hint="eastAsia"/>
          <w:color w:val="000000"/>
          <w:spacing w:val="-6"/>
          <w:kern w:val="0"/>
          <w:sz w:val="24"/>
          <w:szCs w:val="24"/>
        </w:rPr>
        <w:t>等</w:t>
      </w:r>
      <w:r w:rsidRPr="00D3129B">
        <w:rPr>
          <w:rFonts w:ascii="ＤＦ平成明朝体W3" w:eastAsia="ＤＦ平成明朝体W3" w:hAnsi="ＤＦ平成明朝体W3" w:cs="ＭＳ 明朝" w:hint="eastAsia"/>
          <w:color w:val="000000"/>
          <w:spacing w:val="-6"/>
          <w:kern w:val="0"/>
          <w:sz w:val="24"/>
          <w:szCs w:val="24"/>
        </w:rPr>
        <w:t>による森林被害緊急対策事業」について継続するとともにメニューを充実・強化すること。また、ＩＣＴやドローン等の革新技術を活用し、より効果的な鳥獣被害対策に努めること。</w:t>
      </w:r>
    </w:p>
    <w:p w14:paraId="0498FF74" w14:textId="77777777" w:rsidR="003B2CF2" w:rsidRPr="00D3129B" w:rsidRDefault="003B2CF2" w:rsidP="003B2CF2">
      <w:pPr>
        <w:overflowPunct w:val="0"/>
        <w:spacing w:line="320" w:lineRule="exact"/>
        <w:ind w:hanging="164"/>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鳥獣被害対策実施隊の設置促進、猟友会等の民間団体の参加促進、林業分野・関係省庁との連携を促進するとともに被害の深刻さの度合いによっては、防衛省・自衛隊は関係省庁と連携して、協力の可能性を検討すること。</w:t>
      </w:r>
    </w:p>
    <w:p w14:paraId="7C8CADF9"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４．捕獲鳥獣の加工処理施設の設置促進、焼却対策を充実・強化するとともに、ジビエ振興対策を講ずること。</w:t>
      </w:r>
    </w:p>
    <w:p w14:paraId="3BFB296F" w14:textId="77777777" w:rsidR="003B2CF2" w:rsidRPr="00D3129B" w:rsidRDefault="003B2CF2" w:rsidP="003B2CF2">
      <w:pPr>
        <w:overflowPunct w:val="0"/>
        <w:spacing w:line="320" w:lineRule="exact"/>
        <w:textAlignment w:val="baseline"/>
        <w:rPr>
          <w:rFonts w:ascii="ＤＦ平成明朝体W3" w:eastAsia="ＤＦ平成明朝体W3" w:hAnsi="ＤＦ平成明朝体W3"/>
          <w:color w:val="000000"/>
          <w:spacing w:val="2"/>
          <w:kern w:val="0"/>
          <w:sz w:val="24"/>
          <w:szCs w:val="24"/>
        </w:rPr>
      </w:pPr>
    </w:p>
    <w:p w14:paraId="2D716A75"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b/>
          <w:bCs/>
          <w:color w:val="000000"/>
          <w:spacing w:val="2"/>
          <w:kern w:val="0"/>
          <w:sz w:val="24"/>
          <w:szCs w:val="24"/>
        </w:rPr>
      </w:pPr>
      <w:r w:rsidRPr="00D3129B">
        <w:rPr>
          <w:rFonts w:ascii="ＤＦ平成明朝体W3" w:eastAsia="ＤＦ平成明朝体W3" w:hAnsi="ＤＦ平成明朝体W3" w:hint="eastAsia"/>
          <w:b/>
          <w:bCs/>
          <w:color w:val="000000"/>
          <w:spacing w:val="2"/>
          <w:kern w:val="0"/>
          <w:sz w:val="24"/>
          <w:szCs w:val="24"/>
        </w:rPr>
        <w:t xml:space="preserve">Ⅷ　</w:t>
      </w:r>
      <w:r w:rsidRPr="00D3129B">
        <w:rPr>
          <w:rFonts w:ascii="ＤＦ平成明朝体W3" w:eastAsia="ＤＦ平成明朝体W3" w:hAnsi="ＤＦ平成明朝体W3" w:cs="ＭＳ 明朝" w:hint="eastAsia"/>
          <w:b/>
          <w:bCs/>
          <w:color w:val="000000"/>
          <w:spacing w:val="-6"/>
          <w:kern w:val="0"/>
          <w:sz w:val="24"/>
          <w:szCs w:val="24"/>
        </w:rPr>
        <w:t>情報通信基盤</w:t>
      </w:r>
      <w:r>
        <w:rPr>
          <w:rFonts w:ascii="ＤＦ平成明朝体W3" w:eastAsia="ＤＦ平成明朝体W3" w:hAnsi="ＤＦ平成明朝体W3" w:cs="ＭＳ 明朝" w:hint="eastAsia"/>
          <w:b/>
          <w:bCs/>
          <w:color w:val="000000"/>
          <w:spacing w:val="-6"/>
          <w:kern w:val="0"/>
          <w:sz w:val="24"/>
          <w:szCs w:val="24"/>
        </w:rPr>
        <w:t>、道路</w:t>
      </w:r>
      <w:r w:rsidRPr="00D3129B">
        <w:rPr>
          <w:rFonts w:ascii="ＤＦ平成明朝体W3" w:eastAsia="ＤＦ平成明朝体W3" w:hAnsi="ＤＦ平成明朝体W3" w:cs="ＭＳ 明朝" w:hint="eastAsia"/>
          <w:b/>
          <w:bCs/>
          <w:color w:val="000000"/>
          <w:spacing w:val="-6"/>
          <w:kern w:val="0"/>
          <w:sz w:val="24"/>
          <w:szCs w:val="24"/>
        </w:rPr>
        <w:t>の整備</w:t>
      </w:r>
      <w:r w:rsidRPr="00D3129B">
        <w:rPr>
          <w:rFonts w:ascii="ＤＦ平成明朝体W3" w:eastAsia="ＤＦ平成明朝体W3" w:hAnsi="ＤＦ平成明朝体W3" w:hint="eastAsia"/>
          <w:b/>
          <w:bCs/>
          <w:color w:val="000000"/>
          <w:spacing w:val="-4"/>
          <w:kern w:val="0"/>
          <w:sz w:val="24"/>
          <w:szCs w:val="24"/>
        </w:rPr>
        <w:t xml:space="preserve"> </w:t>
      </w:r>
    </w:p>
    <w:p w14:paraId="730DC9E4"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１．</w:t>
      </w:r>
      <w:r w:rsidRPr="005A2479">
        <w:rPr>
          <w:rFonts w:ascii="ＤＦ平成明朝体W3" w:eastAsia="ＤＦ平成明朝体W3" w:hAnsi="ＤＦ平成明朝体W3" w:cs="ＭＳ 明朝" w:hint="eastAsia"/>
          <w:color w:val="000000"/>
          <w:spacing w:val="-6"/>
          <w:kern w:val="0"/>
          <w:sz w:val="24"/>
          <w:szCs w:val="24"/>
        </w:rPr>
        <w:t>デジタル庁の創設に伴い、</w:t>
      </w:r>
      <w:r w:rsidRPr="00D3129B">
        <w:rPr>
          <w:rFonts w:ascii="ＤＦ平成明朝体W3" w:eastAsia="ＤＦ平成明朝体W3" w:hAnsi="ＤＦ平成明朝体W3" w:cs="ＭＳ 明朝" w:hint="eastAsia"/>
          <w:color w:val="000000"/>
          <w:spacing w:val="-6"/>
          <w:kern w:val="0"/>
          <w:sz w:val="24"/>
          <w:szCs w:val="24"/>
        </w:rPr>
        <w:t>山村地域における５Ｇ</w:t>
      </w:r>
      <w:r>
        <w:rPr>
          <w:rFonts w:ascii="ＤＦ平成明朝体W3" w:eastAsia="ＤＦ平成明朝体W3" w:hAnsi="ＤＦ平成明朝体W3" w:cs="ＭＳ 明朝" w:hint="eastAsia"/>
          <w:color w:val="000000"/>
          <w:spacing w:val="-6"/>
          <w:kern w:val="0"/>
          <w:sz w:val="24"/>
          <w:szCs w:val="24"/>
        </w:rPr>
        <w:t>・光ファイバー網・ケーブルテレビの整備・更新を</w:t>
      </w:r>
      <w:r w:rsidRPr="00D3129B">
        <w:rPr>
          <w:rFonts w:ascii="ＤＦ平成明朝体W3" w:eastAsia="ＤＦ平成明朝体W3" w:hAnsi="ＤＦ平成明朝体W3" w:cs="ＭＳ 明朝" w:hint="eastAsia"/>
          <w:color w:val="000000"/>
          <w:spacing w:val="-6"/>
          <w:kern w:val="0"/>
          <w:sz w:val="24"/>
          <w:szCs w:val="24"/>
        </w:rPr>
        <w:t>推進</w:t>
      </w:r>
      <w:r>
        <w:rPr>
          <w:rFonts w:ascii="ＤＦ平成明朝体W3" w:eastAsia="ＤＦ平成明朝体W3" w:hAnsi="ＤＦ平成明朝体W3" w:cs="ＭＳ 明朝" w:hint="eastAsia"/>
          <w:color w:val="000000"/>
          <w:spacing w:val="-6"/>
          <w:kern w:val="0"/>
          <w:sz w:val="24"/>
          <w:szCs w:val="24"/>
        </w:rPr>
        <w:t>するとともに</w:t>
      </w:r>
      <w:r w:rsidRPr="00D3129B">
        <w:rPr>
          <w:rFonts w:ascii="ＤＦ平成明朝体W3" w:eastAsia="ＤＦ平成明朝体W3" w:hAnsi="ＤＦ平成明朝体W3" w:cs="ＭＳ 明朝" w:hint="eastAsia"/>
          <w:color w:val="000000"/>
          <w:spacing w:val="-6"/>
          <w:kern w:val="0"/>
          <w:sz w:val="24"/>
          <w:szCs w:val="24"/>
        </w:rPr>
        <w:t>、携帯電話不通地域の解消等デジタルディバイドの解消を図るための通信体系を充実・強化すること。また、</w:t>
      </w:r>
      <w:r w:rsidRPr="00ED777E">
        <w:rPr>
          <w:rFonts w:ascii="ＤＦ平成明朝体W3" w:eastAsia="ＤＦ平成明朝体W3" w:hAnsi="ＤＦ平成明朝体W3" w:cs="ＭＳ 明朝" w:hint="eastAsia"/>
          <w:color w:val="000000"/>
          <w:spacing w:val="-6"/>
          <w:kern w:val="0"/>
          <w:sz w:val="24"/>
          <w:szCs w:val="24"/>
        </w:rPr>
        <w:t>ラジオ難聴取地区を解消するとともに、</w:t>
      </w:r>
      <w:r w:rsidRPr="00D3129B">
        <w:rPr>
          <w:rFonts w:ascii="ＤＦ平成明朝体W3" w:eastAsia="ＤＦ平成明朝体W3" w:hAnsi="ＤＦ平成明朝体W3" w:cs="ＭＳ 明朝" w:hint="eastAsia"/>
          <w:color w:val="000000"/>
          <w:spacing w:val="-6"/>
          <w:kern w:val="0"/>
          <w:sz w:val="24"/>
          <w:szCs w:val="24"/>
        </w:rPr>
        <w:t>地域の実情に即した通信システムの設置・管理に対し支援すること。</w:t>
      </w:r>
    </w:p>
    <w:p w14:paraId="7307234A" w14:textId="77777777" w:rsidR="003B2CF2" w:rsidRPr="005A2479"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5A2479">
        <w:rPr>
          <w:rFonts w:ascii="ＤＦ平成明朝体W3" w:eastAsia="ＤＦ平成明朝体W3" w:hAnsi="ＤＦ平成明朝体W3" w:cs="ＭＳ 明朝" w:hint="eastAsia"/>
          <w:color w:val="000000"/>
          <w:spacing w:val="-6"/>
          <w:kern w:val="0"/>
          <w:sz w:val="24"/>
          <w:szCs w:val="24"/>
        </w:rPr>
        <w:t>２．５Ｇを進める上で老朽化した光ファイバー網を更新することは不可欠であるので、公設民営に限らず公設公営の施設についても、更新に対する助成措置を講ずること。</w:t>
      </w:r>
    </w:p>
    <w:p w14:paraId="73E1CAA3" w14:textId="77777777"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5A2479">
        <w:rPr>
          <w:rFonts w:ascii="ＤＦ平成明朝体W3" w:eastAsia="ＤＦ平成明朝体W3" w:hAnsi="ＤＦ平成明朝体W3" w:cs="ＭＳ 明朝" w:hint="eastAsia"/>
          <w:color w:val="000000"/>
          <w:spacing w:val="-6"/>
          <w:kern w:val="0"/>
          <w:sz w:val="24"/>
          <w:szCs w:val="24"/>
        </w:rPr>
        <w:t>３．</w:t>
      </w:r>
      <w:r>
        <w:rPr>
          <w:rFonts w:ascii="ＤＦ平成明朝体W3" w:eastAsia="ＤＦ平成明朝体W3" w:hAnsi="ＤＦ平成明朝体W3" w:cs="ＭＳ 明朝" w:hint="eastAsia"/>
          <w:color w:val="000000"/>
          <w:spacing w:val="-6"/>
          <w:kern w:val="0"/>
          <w:sz w:val="24"/>
          <w:szCs w:val="24"/>
        </w:rPr>
        <w:t>２県以上にまたがる県管理の国道整備を含め計画的に道路の整備促進を図るとともに、市町村道の改良･舗装等、山村地域の道路整備を「コンパクト＋ネットワーク」の観点に立って促進すること。また、基幹的な市町村道路の整備の都道府県代行に対する助成措置を講ずること。</w:t>
      </w:r>
    </w:p>
    <w:p w14:paraId="3827B9B0" w14:textId="77777777" w:rsidR="003B2CF2"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5A2479">
        <w:rPr>
          <w:rFonts w:ascii="ＤＦ平成明朝体W3" w:eastAsia="ＤＦ平成明朝体W3" w:hAnsi="ＤＦ平成明朝体W3" w:cs="ＭＳ 明朝" w:hint="eastAsia"/>
          <w:color w:val="000000"/>
          <w:spacing w:val="-6"/>
          <w:kern w:val="0"/>
          <w:sz w:val="24"/>
          <w:szCs w:val="24"/>
        </w:rPr>
        <w:lastRenderedPageBreak/>
        <w:t>４．</w:t>
      </w:r>
      <w:r>
        <w:rPr>
          <w:rFonts w:ascii="ＤＦ平成明朝体W3" w:eastAsia="ＤＦ平成明朝体W3" w:hAnsi="ＤＦ平成明朝体W3" w:cs="ＭＳ 明朝" w:hint="eastAsia"/>
          <w:color w:val="000000"/>
          <w:spacing w:val="-6"/>
          <w:kern w:val="0"/>
          <w:sz w:val="24"/>
          <w:szCs w:val="24"/>
        </w:rPr>
        <w:t>道路整備のための財源を十分に確保し、特に、地方における道路財源の充実を図ること。</w:t>
      </w:r>
    </w:p>
    <w:p w14:paraId="670B731F" w14:textId="77777777" w:rsidR="003B2CF2" w:rsidRPr="00D3129B" w:rsidRDefault="003B2CF2" w:rsidP="003B2CF2">
      <w:pPr>
        <w:overflowPunct w:val="0"/>
        <w:spacing w:line="320" w:lineRule="exact"/>
        <w:ind w:left="-8" w:hanging="156"/>
        <w:jc w:val="left"/>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５．防災・観光景観上の観点から無電柱化の推進に当たり、財政措置（過疎債）を講ずるこ</w:t>
      </w:r>
      <w:r>
        <w:rPr>
          <w:rFonts w:ascii="ＤＦ平成明朝体W3" w:eastAsia="ＤＦ平成明朝体W3" w:hAnsi="ＤＦ平成明朝体W3" w:cs="ＭＳ 明朝" w:hint="eastAsia"/>
          <w:color w:val="000000"/>
          <w:spacing w:val="-6"/>
          <w:kern w:val="0"/>
          <w:sz w:val="24"/>
          <w:szCs w:val="24"/>
        </w:rPr>
        <w:t>と。</w:t>
      </w:r>
    </w:p>
    <w:p w14:paraId="3D4C5277"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p>
    <w:p w14:paraId="34046FC8"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b/>
          <w:bCs/>
          <w:color w:val="000000"/>
          <w:spacing w:val="2"/>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Ⅸ　生活環境の整備</w:t>
      </w:r>
    </w:p>
    <w:p w14:paraId="29410940"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１．山村地域住民の生活交通を確保するため、地方バス路線維持やデマンドバスの導入・運行対策を充実・強化すること。</w:t>
      </w:r>
    </w:p>
    <w:p w14:paraId="3F0C9B91"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２．山村の簡易水道等施設の整備を促進すること。</w:t>
      </w:r>
      <w:r w:rsidRPr="00D3129B">
        <w:rPr>
          <w:rFonts w:ascii="ＤＦ平成明朝体W3" w:eastAsia="ＤＦ平成明朝体W3" w:hAnsi="ＤＦ平成明朝体W3" w:hint="eastAsia"/>
          <w:color w:val="000000"/>
          <w:spacing w:val="-4"/>
          <w:kern w:val="0"/>
          <w:sz w:val="24"/>
          <w:szCs w:val="24"/>
        </w:rPr>
        <w:t xml:space="preserve"> </w:t>
      </w:r>
    </w:p>
    <w:p w14:paraId="61B8CFCF"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３．山村地域の実情に応じて汚水処理施設の整備を促進すること。</w:t>
      </w:r>
    </w:p>
    <w:p w14:paraId="0A0912A4"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４．廃棄物処理施設の整備を推進するため、助成措置を講ずること。また、廃棄物処理施設の解体に対しては、適切な措置を講ずること。</w:t>
      </w:r>
    </w:p>
    <w:p w14:paraId="191CDA46"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５．消防力の充実を図るため、消防庁舎・消防施設等の整備及び改修に対する助成措置を講ずること。</w:t>
      </w:r>
    </w:p>
    <w:p w14:paraId="02EE67DB" w14:textId="77777777" w:rsidR="003B2CF2" w:rsidRPr="00D3129B" w:rsidRDefault="003B2CF2" w:rsidP="003B2CF2">
      <w:pPr>
        <w:overflowPunct w:val="0"/>
        <w:spacing w:line="320" w:lineRule="exact"/>
        <w:ind w:left="-5" w:hanging="159"/>
        <w:textAlignment w:val="baseline"/>
        <w:rPr>
          <w:rFonts w:ascii="ＤＦ平成明朝体W3" w:eastAsia="ＤＦ平成明朝体W3" w:hAnsi="ＤＦ平成明朝体W3"/>
          <w:color w:val="000000"/>
          <w:spacing w:val="2"/>
          <w:kern w:val="0"/>
          <w:sz w:val="24"/>
          <w:szCs w:val="24"/>
        </w:rPr>
      </w:pPr>
    </w:p>
    <w:p w14:paraId="0F12E76C"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b/>
          <w:bCs/>
          <w:color w:val="000000"/>
          <w:spacing w:val="-6"/>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Ⅹ　医療・保健・福祉</w:t>
      </w:r>
    </w:p>
    <w:p w14:paraId="6344C9D0"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１．オンライン医療を含め、新型コロナウィルス感染症等に対処する医療施設を早急に整備すること。また、医療・保健・介護・福祉の充実、高齢者の職場・住居の確保は、その地域の高齢者のみならず、都市住民の山村地域への定住に不可欠であるとの観点から、都市部との連携の下に対策を充実・強化すること。</w:t>
      </w:r>
    </w:p>
    <w:p w14:paraId="60FF2E84"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２．山村地域の産科医、小児科医を含めた医師の確保に万全を期すこと。へき地診療所等の運営、医療施設・保健衛生施設の整備、医師及び看護師の養成・確保に対する助成措置を充実・強化すること。</w:t>
      </w:r>
      <w:r w:rsidRPr="00D3129B">
        <w:rPr>
          <w:rFonts w:ascii="ＤＦ平成明朝体W3" w:eastAsia="ＤＦ平成明朝体W3" w:hAnsi="ＤＦ平成明朝体W3" w:hint="eastAsia"/>
          <w:color w:val="000000"/>
          <w:spacing w:val="-4"/>
          <w:kern w:val="0"/>
          <w:sz w:val="24"/>
          <w:szCs w:val="24"/>
        </w:rPr>
        <w:t xml:space="preserve"> </w:t>
      </w:r>
    </w:p>
    <w:p w14:paraId="38A864C1"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３．無医地区への定期的な巡回診療、保健師の配置、救急医療用のヘリコプターを拡充すること。</w:t>
      </w:r>
    </w:p>
    <w:p w14:paraId="2F2E220C"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４．へき地保育所・高齢者等の社会福祉施設・障碍者施設の整備、職員等の養成・確保に対する支援を充実・強化すること。</w:t>
      </w:r>
    </w:p>
    <w:p w14:paraId="17DCE959" w14:textId="63390F0A" w:rsidR="003B2CF2" w:rsidRDefault="00086924"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Pr>
          <w:rFonts w:ascii="ＤＦ平成明朝体W3" w:eastAsia="ＤＦ平成明朝体W3" w:hAnsi="ＤＦ平成明朝体W3" w:hint="eastAsia"/>
          <w:color w:val="000000"/>
          <w:spacing w:val="2"/>
          <w:kern w:val="0"/>
          <w:sz w:val="24"/>
          <w:szCs w:val="24"/>
        </w:rPr>
        <w:t>５．医師について定員配置等の規制的手法の導入、過疎地域や山村地域への一定期間の勤務義務づけを検討すること。</w:t>
      </w:r>
    </w:p>
    <w:p w14:paraId="1F02CC8D" w14:textId="77777777" w:rsidR="00AE44E6" w:rsidRPr="00D3129B" w:rsidRDefault="00AE44E6"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p>
    <w:p w14:paraId="10F0BDA6"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b/>
          <w:bCs/>
          <w:color w:val="000000"/>
          <w:spacing w:val="-4"/>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t>ⅩⅠ　教育・文化</w:t>
      </w:r>
      <w:r w:rsidRPr="00D3129B">
        <w:rPr>
          <w:rFonts w:ascii="ＤＦ平成明朝体W3" w:eastAsia="ＤＦ平成明朝体W3" w:hAnsi="ＤＦ平成明朝体W3" w:hint="eastAsia"/>
          <w:b/>
          <w:bCs/>
          <w:color w:val="000000"/>
          <w:spacing w:val="-4"/>
          <w:kern w:val="0"/>
          <w:sz w:val="24"/>
          <w:szCs w:val="24"/>
        </w:rPr>
        <w:t xml:space="preserve"> </w:t>
      </w:r>
    </w:p>
    <w:p w14:paraId="7EA83343"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4"/>
          <w:kern w:val="0"/>
          <w:sz w:val="24"/>
          <w:szCs w:val="24"/>
        </w:rPr>
        <w:t>１．オンライン教育の環境を早急に整備するとともに、豊かな自然環境や伝統文化等を有する山村の特性を生かした教育を充実すること。</w:t>
      </w:r>
    </w:p>
    <w:p w14:paraId="15C386C1"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２．公立学校施設整備、スクールバス等の購入に対する助成措置を充実･強化すること。</w:t>
      </w:r>
    </w:p>
    <w:p w14:paraId="091565DF"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３．寄宿舎居住費等へき地児童生徒に対する助成措置を講ずること。</w:t>
      </w:r>
    </w:p>
    <w:p w14:paraId="14F1C1A1"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４．山村地域の文化財の保護等に対する助成措置を講ずるとともに遺跡発掘等により山村の自然に触れる体験交流活動に対し支援すること。</w:t>
      </w:r>
    </w:p>
    <w:p w14:paraId="199DF803"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５．地域の伝統文化・芸能の体験等を通じた子供の育成に努めること。</w:t>
      </w:r>
    </w:p>
    <w:p w14:paraId="5C40393F"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６．小中学校の統廃合の推進に当たっては、地域活性化の観点に十分配慮すること。</w:t>
      </w:r>
    </w:p>
    <w:p w14:paraId="26E0FB88" w14:textId="77777777" w:rsidR="003B2CF2" w:rsidRPr="00D3129B" w:rsidRDefault="003B2CF2" w:rsidP="003B2CF2">
      <w:pPr>
        <w:overflowPunct w:val="0"/>
        <w:spacing w:line="320" w:lineRule="exact"/>
        <w:textAlignment w:val="baseline"/>
        <w:rPr>
          <w:rFonts w:ascii="ＤＦ平成明朝体W3" w:eastAsia="ＤＦ平成明朝体W3" w:hAnsi="ＤＦ平成明朝体W3" w:cs="ＭＳ 明朝"/>
          <w:color w:val="000000"/>
          <w:spacing w:val="-6"/>
          <w:kern w:val="0"/>
          <w:sz w:val="24"/>
          <w:szCs w:val="24"/>
        </w:rPr>
      </w:pPr>
    </w:p>
    <w:p w14:paraId="201E5B7D"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b/>
          <w:bCs/>
          <w:color w:val="000000"/>
          <w:spacing w:val="2"/>
          <w:kern w:val="0"/>
          <w:sz w:val="24"/>
          <w:szCs w:val="24"/>
        </w:rPr>
      </w:pPr>
      <w:r w:rsidRPr="00D3129B">
        <w:rPr>
          <w:rFonts w:ascii="ＤＦ平成明朝体W3" w:eastAsia="ＤＦ平成明朝体W3" w:hAnsi="ＤＦ平成明朝体W3" w:hint="eastAsia"/>
          <w:b/>
          <w:bCs/>
          <w:color w:val="000000"/>
          <w:spacing w:val="2"/>
          <w:kern w:val="0"/>
          <w:sz w:val="24"/>
          <w:szCs w:val="24"/>
        </w:rPr>
        <w:t xml:space="preserve">ⅩⅡ　貿易交渉について　　　　　　　　</w:t>
      </w:r>
    </w:p>
    <w:p w14:paraId="47A87E09"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hint="eastAsia"/>
          <w:color w:val="000000"/>
          <w:spacing w:val="2"/>
          <w:kern w:val="0"/>
          <w:sz w:val="24"/>
          <w:szCs w:val="24"/>
        </w:rPr>
        <w:t xml:space="preserve">　　貿易交渉及びその実施に当たっては、山村地域の主要産業である農林業に打撃を与えることのないよう、山村地域の住民が誇りを持って農林業を営み、住民が生活を維持できるよう、万全の対応をとること。</w:t>
      </w:r>
    </w:p>
    <w:p w14:paraId="25F7FEE1" w14:textId="6A9573E9" w:rsidR="003B2CF2"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p>
    <w:p w14:paraId="028CA317" w14:textId="68595CFB" w:rsidR="00086924" w:rsidRDefault="00086924"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p>
    <w:p w14:paraId="35F9CEE3" w14:textId="77777777" w:rsidR="003B2CF2" w:rsidRPr="00D3129B" w:rsidRDefault="003B2CF2" w:rsidP="003B2CF2">
      <w:pPr>
        <w:overflowPunct w:val="0"/>
        <w:spacing w:line="320" w:lineRule="exact"/>
        <w:ind w:hanging="164"/>
        <w:textAlignment w:val="baseline"/>
        <w:rPr>
          <w:rFonts w:ascii="ＤＦ平成明朝体W3" w:eastAsia="ＤＦ平成明朝体W3" w:hAnsi="ＤＦ平成明朝体W3"/>
          <w:b/>
          <w:bCs/>
          <w:color w:val="000000"/>
          <w:spacing w:val="2"/>
          <w:kern w:val="0"/>
          <w:sz w:val="24"/>
          <w:szCs w:val="24"/>
        </w:rPr>
      </w:pPr>
      <w:r w:rsidRPr="00D3129B">
        <w:rPr>
          <w:rFonts w:ascii="ＤＦ平成明朝体W3" w:eastAsia="ＤＦ平成明朝体W3" w:hAnsi="ＤＦ平成明朝体W3" w:cs="ＭＳ 明朝" w:hint="eastAsia"/>
          <w:b/>
          <w:bCs/>
          <w:color w:val="000000"/>
          <w:spacing w:val="-6"/>
          <w:kern w:val="0"/>
          <w:sz w:val="24"/>
          <w:szCs w:val="24"/>
        </w:rPr>
        <w:lastRenderedPageBreak/>
        <w:t>ⅩⅢ　山村地域の自主性の確立</w:t>
      </w:r>
      <w:r w:rsidRPr="00D3129B">
        <w:rPr>
          <w:rFonts w:ascii="ＤＦ平成明朝体W3" w:eastAsia="ＤＦ平成明朝体W3" w:hAnsi="ＤＦ平成明朝体W3" w:hint="eastAsia"/>
          <w:b/>
          <w:bCs/>
          <w:color w:val="000000"/>
          <w:spacing w:val="-4"/>
          <w:kern w:val="0"/>
          <w:sz w:val="24"/>
          <w:szCs w:val="24"/>
        </w:rPr>
        <w:t xml:space="preserve"> </w:t>
      </w:r>
    </w:p>
    <w:p w14:paraId="4B82A970"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１．財源保障機能及び財源調整機能を果たす地方交付税制度を充実・強化し、所要額を確保すること。</w:t>
      </w:r>
    </w:p>
    <w:p w14:paraId="6EAB18C2"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olor w:val="000000"/>
          <w:spacing w:val="2"/>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２．基準財政需要額の算定に当たっては、山村自治体が人口割合に比べて広い面積を有し、国土保全、地球温暖化防止等に重要な役割を果たしていることを考慮し、面積要素を重視するなど、山村地域の実情に即したものとすること。</w:t>
      </w:r>
    </w:p>
    <w:p w14:paraId="34E1B9F9"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３</w:t>
      </w:r>
      <w:r w:rsidRPr="00D3129B">
        <w:rPr>
          <w:rFonts w:ascii="ＤＦ平成明朝体W3" w:eastAsia="ＤＦ平成明朝体W3" w:hAnsi="ＤＦ平成明朝体W3" w:hint="eastAsia"/>
          <w:color w:val="000000"/>
          <w:spacing w:val="-6"/>
          <w:kern w:val="0"/>
          <w:sz w:val="24"/>
          <w:szCs w:val="24"/>
        </w:rPr>
        <w:t>.</w:t>
      </w:r>
      <w:r w:rsidRPr="00D3129B">
        <w:rPr>
          <w:rFonts w:ascii="ＤＦ平成明朝体W3" w:eastAsia="ＤＦ平成明朝体W3" w:hAnsi="ＤＦ平成明朝体W3" w:cs="ＭＳ 明朝" w:hint="eastAsia"/>
          <w:color w:val="000000"/>
          <w:spacing w:val="-6"/>
          <w:kern w:val="0"/>
          <w:sz w:val="24"/>
          <w:szCs w:val="24"/>
        </w:rPr>
        <w:t>償却資産に係る固定資産税は、山村地域の市町村の重要な財源であり、現行の課税対象、評価額の最低限度を堅持すること。</w:t>
      </w:r>
    </w:p>
    <w:p w14:paraId="52A843B9" w14:textId="77777777" w:rsidR="003B2CF2" w:rsidRPr="00D3129B" w:rsidRDefault="003B2CF2" w:rsidP="003B2CF2">
      <w:pPr>
        <w:overflowPunct w:val="0"/>
        <w:spacing w:line="320" w:lineRule="exact"/>
        <w:ind w:left="-8" w:hanging="156"/>
        <w:textAlignment w:val="baseline"/>
        <w:rPr>
          <w:rFonts w:ascii="ＤＦ平成明朝体W3" w:eastAsia="ＤＦ平成明朝体W3" w:hAnsi="ＤＦ平成明朝体W3" w:cs="ＭＳ 明朝"/>
          <w:color w:val="000000"/>
          <w:spacing w:val="-6"/>
          <w:kern w:val="0"/>
          <w:sz w:val="24"/>
          <w:szCs w:val="24"/>
        </w:rPr>
      </w:pPr>
      <w:r w:rsidRPr="00D3129B">
        <w:rPr>
          <w:rFonts w:ascii="ＤＦ平成明朝体W3" w:eastAsia="ＤＦ平成明朝体W3" w:hAnsi="ＤＦ平成明朝体W3" w:cs="ＭＳ 明朝" w:hint="eastAsia"/>
          <w:color w:val="000000"/>
          <w:spacing w:val="-6"/>
          <w:kern w:val="0"/>
          <w:sz w:val="24"/>
          <w:szCs w:val="24"/>
        </w:rPr>
        <w:t>４．道州制は絶対に導入しないこと。</w:t>
      </w:r>
    </w:p>
    <w:p w14:paraId="604F9F25" w14:textId="77777777" w:rsidR="00A734DE" w:rsidRPr="003B2CF2" w:rsidRDefault="00A734DE" w:rsidP="00A734DE">
      <w:pPr>
        <w:autoSpaceDE w:val="0"/>
        <w:autoSpaceDN w:val="0"/>
        <w:adjustRightInd w:val="0"/>
        <w:spacing w:line="400" w:lineRule="exact"/>
        <w:ind w:firstLineChars="200" w:firstLine="537"/>
        <w:jc w:val="left"/>
        <w:rPr>
          <w:rFonts w:ascii="ＤＦ平成明朝体W3" w:eastAsia="ＤＦ平成明朝体W3" w:hAnsi="ＤＦ平成明朝体W3"/>
          <w:b/>
          <w:kern w:val="0"/>
          <w:sz w:val="28"/>
          <w:szCs w:val="28"/>
        </w:rPr>
      </w:pPr>
    </w:p>
    <w:sectPr w:rsidR="00A734DE" w:rsidRPr="003B2CF2" w:rsidSect="001B0B0F">
      <w:pgSz w:w="11906" w:h="16838" w:code="9"/>
      <w:pgMar w:top="1191" w:right="1418" w:bottom="1134" w:left="1531" w:header="851" w:footer="992" w:gutter="0"/>
      <w:cols w:space="425"/>
      <w:docGrid w:type="linesAndChars" w:linePitch="341" w:charSpace="-2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F1DA" w14:textId="77777777" w:rsidR="0021640A" w:rsidRDefault="0021640A" w:rsidP="0051310B">
      <w:r>
        <w:separator/>
      </w:r>
    </w:p>
  </w:endnote>
  <w:endnote w:type="continuationSeparator" w:id="0">
    <w:p w14:paraId="24BC8D92" w14:textId="77777777" w:rsidR="0021640A" w:rsidRDefault="0021640A" w:rsidP="0051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22D8" w14:textId="77777777" w:rsidR="0021640A" w:rsidRDefault="0021640A" w:rsidP="0051310B">
      <w:r>
        <w:separator/>
      </w:r>
    </w:p>
  </w:footnote>
  <w:footnote w:type="continuationSeparator" w:id="0">
    <w:p w14:paraId="19B05815" w14:textId="77777777" w:rsidR="0021640A" w:rsidRDefault="0021640A" w:rsidP="00513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3E3"/>
    <w:multiLevelType w:val="hybridMultilevel"/>
    <w:tmpl w:val="57500040"/>
    <w:lvl w:ilvl="0" w:tplc="F6AA9DAC">
      <w:start w:val="1"/>
      <w:numFmt w:val="decimalFullWidth"/>
      <w:lvlText w:val="%1．"/>
      <w:lvlJc w:val="left"/>
      <w:pPr>
        <w:ind w:left="286" w:hanging="450"/>
      </w:pPr>
      <w:rPr>
        <w:rFonts w:hint="default"/>
      </w:rPr>
    </w:lvl>
    <w:lvl w:ilvl="1" w:tplc="04090017" w:tentative="1">
      <w:start w:val="1"/>
      <w:numFmt w:val="aiueoFullWidth"/>
      <w:lvlText w:val="(%2)"/>
      <w:lvlJc w:val="left"/>
      <w:pPr>
        <w:ind w:left="676" w:hanging="420"/>
      </w:pPr>
    </w:lvl>
    <w:lvl w:ilvl="2" w:tplc="04090011" w:tentative="1">
      <w:start w:val="1"/>
      <w:numFmt w:val="decimalEnclosedCircle"/>
      <w:lvlText w:val="%3"/>
      <w:lvlJc w:val="left"/>
      <w:pPr>
        <w:ind w:left="1096" w:hanging="420"/>
      </w:pPr>
    </w:lvl>
    <w:lvl w:ilvl="3" w:tplc="0409000F" w:tentative="1">
      <w:start w:val="1"/>
      <w:numFmt w:val="decimal"/>
      <w:lvlText w:val="%4."/>
      <w:lvlJc w:val="left"/>
      <w:pPr>
        <w:ind w:left="1516" w:hanging="420"/>
      </w:pPr>
    </w:lvl>
    <w:lvl w:ilvl="4" w:tplc="04090017" w:tentative="1">
      <w:start w:val="1"/>
      <w:numFmt w:val="aiueoFullWidth"/>
      <w:lvlText w:val="(%5)"/>
      <w:lvlJc w:val="left"/>
      <w:pPr>
        <w:ind w:left="1936" w:hanging="420"/>
      </w:pPr>
    </w:lvl>
    <w:lvl w:ilvl="5" w:tplc="04090011" w:tentative="1">
      <w:start w:val="1"/>
      <w:numFmt w:val="decimalEnclosedCircle"/>
      <w:lvlText w:val="%6"/>
      <w:lvlJc w:val="left"/>
      <w:pPr>
        <w:ind w:left="2356" w:hanging="420"/>
      </w:pPr>
    </w:lvl>
    <w:lvl w:ilvl="6" w:tplc="0409000F" w:tentative="1">
      <w:start w:val="1"/>
      <w:numFmt w:val="decimal"/>
      <w:lvlText w:val="%7."/>
      <w:lvlJc w:val="left"/>
      <w:pPr>
        <w:ind w:left="2776" w:hanging="420"/>
      </w:pPr>
    </w:lvl>
    <w:lvl w:ilvl="7" w:tplc="04090017" w:tentative="1">
      <w:start w:val="1"/>
      <w:numFmt w:val="aiueoFullWidth"/>
      <w:lvlText w:val="(%8)"/>
      <w:lvlJc w:val="left"/>
      <w:pPr>
        <w:ind w:left="3196" w:hanging="420"/>
      </w:pPr>
    </w:lvl>
    <w:lvl w:ilvl="8" w:tplc="04090011" w:tentative="1">
      <w:start w:val="1"/>
      <w:numFmt w:val="decimalEnclosedCircle"/>
      <w:lvlText w:val="%9"/>
      <w:lvlJc w:val="left"/>
      <w:pPr>
        <w:ind w:left="3616" w:hanging="420"/>
      </w:pPr>
    </w:lvl>
  </w:abstractNum>
  <w:abstractNum w:abstractNumId="1" w15:restartNumberingAfterBreak="0">
    <w:nsid w:val="18581FFE"/>
    <w:multiLevelType w:val="hybridMultilevel"/>
    <w:tmpl w:val="050AB6B2"/>
    <w:lvl w:ilvl="0" w:tplc="468E3B7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32883"/>
    <w:multiLevelType w:val="hybridMultilevel"/>
    <w:tmpl w:val="292AA5C6"/>
    <w:lvl w:ilvl="0" w:tplc="55F86DAE">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 w15:restartNumberingAfterBreak="0">
    <w:nsid w:val="45E17AD0"/>
    <w:multiLevelType w:val="hybridMultilevel"/>
    <w:tmpl w:val="6E88AF5A"/>
    <w:lvl w:ilvl="0" w:tplc="47564452">
      <w:start w:val="1"/>
      <w:numFmt w:val="decimal"/>
      <w:lvlText w:val="%1．"/>
      <w:lvlJc w:val="left"/>
      <w:pPr>
        <w:ind w:left="196" w:hanging="360"/>
      </w:pPr>
      <w:rPr>
        <w:rFonts w:hint="default"/>
      </w:rPr>
    </w:lvl>
    <w:lvl w:ilvl="1" w:tplc="04090017" w:tentative="1">
      <w:start w:val="1"/>
      <w:numFmt w:val="aiueoFullWidth"/>
      <w:lvlText w:val="(%2)"/>
      <w:lvlJc w:val="left"/>
      <w:pPr>
        <w:ind w:left="676" w:hanging="420"/>
      </w:pPr>
    </w:lvl>
    <w:lvl w:ilvl="2" w:tplc="04090011" w:tentative="1">
      <w:start w:val="1"/>
      <w:numFmt w:val="decimalEnclosedCircle"/>
      <w:lvlText w:val="%3"/>
      <w:lvlJc w:val="left"/>
      <w:pPr>
        <w:ind w:left="1096" w:hanging="420"/>
      </w:pPr>
    </w:lvl>
    <w:lvl w:ilvl="3" w:tplc="0409000F" w:tentative="1">
      <w:start w:val="1"/>
      <w:numFmt w:val="decimal"/>
      <w:lvlText w:val="%4."/>
      <w:lvlJc w:val="left"/>
      <w:pPr>
        <w:ind w:left="1516" w:hanging="420"/>
      </w:pPr>
    </w:lvl>
    <w:lvl w:ilvl="4" w:tplc="04090017" w:tentative="1">
      <w:start w:val="1"/>
      <w:numFmt w:val="aiueoFullWidth"/>
      <w:lvlText w:val="(%5)"/>
      <w:lvlJc w:val="left"/>
      <w:pPr>
        <w:ind w:left="1936" w:hanging="420"/>
      </w:pPr>
    </w:lvl>
    <w:lvl w:ilvl="5" w:tplc="04090011" w:tentative="1">
      <w:start w:val="1"/>
      <w:numFmt w:val="decimalEnclosedCircle"/>
      <w:lvlText w:val="%6"/>
      <w:lvlJc w:val="left"/>
      <w:pPr>
        <w:ind w:left="2356" w:hanging="420"/>
      </w:pPr>
    </w:lvl>
    <w:lvl w:ilvl="6" w:tplc="0409000F" w:tentative="1">
      <w:start w:val="1"/>
      <w:numFmt w:val="decimal"/>
      <w:lvlText w:val="%7."/>
      <w:lvlJc w:val="left"/>
      <w:pPr>
        <w:ind w:left="2776" w:hanging="420"/>
      </w:pPr>
    </w:lvl>
    <w:lvl w:ilvl="7" w:tplc="04090017" w:tentative="1">
      <w:start w:val="1"/>
      <w:numFmt w:val="aiueoFullWidth"/>
      <w:lvlText w:val="(%8)"/>
      <w:lvlJc w:val="left"/>
      <w:pPr>
        <w:ind w:left="3196" w:hanging="420"/>
      </w:pPr>
    </w:lvl>
    <w:lvl w:ilvl="8" w:tplc="04090011" w:tentative="1">
      <w:start w:val="1"/>
      <w:numFmt w:val="decimalEnclosedCircle"/>
      <w:lvlText w:val="%9"/>
      <w:lvlJc w:val="left"/>
      <w:pPr>
        <w:ind w:left="3616"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34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2E"/>
    <w:rsid w:val="00006F55"/>
    <w:rsid w:val="00015CA3"/>
    <w:rsid w:val="00016389"/>
    <w:rsid w:val="00020F65"/>
    <w:rsid w:val="00021892"/>
    <w:rsid w:val="000219FC"/>
    <w:rsid w:val="000441CC"/>
    <w:rsid w:val="000517C0"/>
    <w:rsid w:val="00051D28"/>
    <w:rsid w:val="000535C7"/>
    <w:rsid w:val="000566B5"/>
    <w:rsid w:val="000658EA"/>
    <w:rsid w:val="00070D8E"/>
    <w:rsid w:val="000848C4"/>
    <w:rsid w:val="00086113"/>
    <w:rsid w:val="00086924"/>
    <w:rsid w:val="00091EAC"/>
    <w:rsid w:val="00092A5B"/>
    <w:rsid w:val="00093606"/>
    <w:rsid w:val="00094843"/>
    <w:rsid w:val="00094CC0"/>
    <w:rsid w:val="00097333"/>
    <w:rsid w:val="000A2FA0"/>
    <w:rsid w:val="000A43E6"/>
    <w:rsid w:val="000A63E4"/>
    <w:rsid w:val="000A6935"/>
    <w:rsid w:val="000B07F7"/>
    <w:rsid w:val="000B539F"/>
    <w:rsid w:val="000C081C"/>
    <w:rsid w:val="000C14B1"/>
    <w:rsid w:val="000D0600"/>
    <w:rsid w:val="000D5320"/>
    <w:rsid w:val="000E5BEA"/>
    <w:rsid w:val="000E71BD"/>
    <w:rsid w:val="000E7ABB"/>
    <w:rsid w:val="000F3F1A"/>
    <w:rsid w:val="000F5BFB"/>
    <w:rsid w:val="00103C9E"/>
    <w:rsid w:val="00111DE3"/>
    <w:rsid w:val="00112B9F"/>
    <w:rsid w:val="0011458F"/>
    <w:rsid w:val="00114B02"/>
    <w:rsid w:val="00122555"/>
    <w:rsid w:val="00124128"/>
    <w:rsid w:val="0012580C"/>
    <w:rsid w:val="0013134C"/>
    <w:rsid w:val="00135B17"/>
    <w:rsid w:val="00142CDE"/>
    <w:rsid w:val="001527CC"/>
    <w:rsid w:val="0015301E"/>
    <w:rsid w:val="00153985"/>
    <w:rsid w:val="00162B49"/>
    <w:rsid w:val="00166317"/>
    <w:rsid w:val="00170AFF"/>
    <w:rsid w:val="00170D1F"/>
    <w:rsid w:val="001717F8"/>
    <w:rsid w:val="00172E29"/>
    <w:rsid w:val="00176374"/>
    <w:rsid w:val="00182B8D"/>
    <w:rsid w:val="00182DD3"/>
    <w:rsid w:val="0018400B"/>
    <w:rsid w:val="00185883"/>
    <w:rsid w:val="00186714"/>
    <w:rsid w:val="00186D30"/>
    <w:rsid w:val="001A0CC2"/>
    <w:rsid w:val="001A3FCC"/>
    <w:rsid w:val="001A44D3"/>
    <w:rsid w:val="001A5816"/>
    <w:rsid w:val="001B0B0F"/>
    <w:rsid w:val="001B1B2A"/>
    <w:rsid w:val="001B2431"/>
    <w:rsid w:val="001B418D"/>
    <w:rsid w:val="001B4D16"/>
    <w:rsid w:val="001B62BA"/>
    <w:rsid w:val="001B6A05"/>
    <w:rsid w:val="001B7E18"/>
    <w:rsid w:val="001C6A7D"/>
    <w:rsid w:val="001D3180"/>
    <w:rsid w:val="001E2303"/>
    <w:rsid w:val="001E375B"/>
    <w:rsid w:val="001E47F3"/>
    <w:rsid w:val="001E5512"/>
    <w:rsid w:val="001E6D3D"/>
    <w:rsid w:val="001F381D"/>
    <w:rsid w:val="001F3A75"/>
    <w:rsid w:val="001F4C5C"/>
    <w:rsid w:val="001F5958"/>
    <w:rsid w:val="001F5C63"/>
    <w:rsid w:val="0020011E"/>
    <w:rsid w:val="00211DA9"/>
    <w:rsid w:val="0021640A"/>
    <w:rsid w:val="0022758E"/>
    <w:rsid w:val="00230261"/>
    <w:rsid w:val="00231288"/>
    <w:rsid w:val="0023560B"/>
    <w:rsid w:val="00235B2A"/>
    <w:rsid w:val="002461B8"/>
    <w:rsid w:val="00251BAE"/>
    <w:rsid w:val="00254D46"/>
    <w:rsid w:val="00260321"/>
    <w:rsid w:val="002636CD"/>
    <w:rsid w:val="00266BC8"/>
    <w:rsid w:val="00267CCE"/>
    <w:rsid w:val="00272D07"/>
    <w:rsid w:val="00273DEB"/>
    <w:rsid w:val="00281638"/>
    <w:rsid w:val="00282A27"/>
    <w:rsid w:val="0028589D"/>
    <w:rsid w:val="00296F6E"/>
    <w:rsid w:val="00297E1E"/>
    <w:rsid w:val="002A17D9"/>
    <w:rsid w:val="002A32FA"/>
    <w:rsid w:val="002A3E94"/>
    <w:rsid w:val="002A5D0C"/>
    <w:rsid w:val="002B01F5"/>
    <w:rsid w:val="002B31A2"/>
    <w:rsid w:val="002B3D50"/>
    <w:rsid w:val="002B3F9E"/>
    <w:rsid w:val="002C47AD"/>
    <w:rsid w:val="002D156A"/>
    <w:rsid w:val="002E0EB4"/>
    <w:rsid w:val="002E273C"/>
    <w:rsid w:val="002E29AF"/>
    <w:rsid w:val="002E779D"/>
    <w:rsid w:val="00304B2C"/>
    <w:rsid w:val="003059A3"/>
    <w:rsid w:val="003066E1"/>
    <w:rsid w:val="003100C0"/>
    <w:rsid w:val="00311010"/>
    <w:rsid w:val="00313EFE"/>
    <w:rsid w:val="00314E58"/>
    <w:rsid w:val="00325BE2"/>
    <w:rsid w:val="00326F31"/>
    <w:rsid w:val="003273AD"/>
    <w:rsid w:val="00327B40"/>
    <w:rsid w:val="003313CD"/>
    <w:rsid w:val="00331547"/>
    <w:rsid w:val="00331F8F"/>
    <w:rsid w:val="00332361"/>
    <w:rsid w:val="00341FB0"/>
    <w:rsid w:val="00346B42"/>
    <w:rsid w:val="00354167"/>
    <w:rsid w:val="00360875"/>
    <w:rsid w:val="00366E47"/>
    <w:rsid w:val="00374CB8"/>
    <w:rsid w:val="00375636"/>
    <w:rsid w:val="003759C4"/>
    <w:rsid w:val="00375E28"/>
    <w:rsid w:val="00376FC8"/>
    <w:rsid w:val="003772CB"/>
    <w:rsid w:val="00382475"/>
    <w:rsid w:val="00386245"/>
    <w:rsid w:val="003912BE"/>
    <w:rsid w:val="00391E5C"/>
    <w:rsid w:val="00397921"/>
    <w:rsid w:val="003A4A83"/>
    <w:rsid w:val="003A6E3F"/>
    <w:rsid w:val="003B2CF2"/>
    <w:rsid w:val="003B3034"/>
    <w:rsid w:val="003C18FA"/>
    <w:rsid w:val="003C6115"/>
    <w:rsid w:val="003C618A"/>
    <w:rsid w:val="003D62E8"/>
    <w:rsid w:val="003D7498"/>
    <w:rsid w:val="003E2A0C"/>
    <w:rsid w:val="003E40A6"/>
    <w:rsid w:val="003F4257"/>
    <w:rsid w:val="004013EA"/>
    <w:rsid w:val="0040181B"/>
    <w:rsid w:val="004033A9"/>
    <w:rsid w:val="004065AC"/>
    <w:rsid w:val="00413E7A"/>
    <w:rsid w:val="00414D30"/>
    <w:rsid w:val="00430D35"/>
    <w:rsid w:val="004311DC"/>
    <w:rsid w:val="00433646"/>
    <w:rsid w:val="004342F6"/>
    <w:rsid w:val="00445FE4"/>
    <w:rsid w:val="00455BDA"/>
    <w:rsid w:val="00456DA3"/>
    <w:rsid w:val="00461898"/>
    <w:rsid w:val="00463AF6"/>
    <w:rsid w:val="004662D5"/>
    <w:rsid w:val="004663A5"/>
    <w:rsid w:val="00473512"/>
    <w:rsid w:val="00476ED2"/>
    <w:rsid w:val="00481696"/>
    <w:rsid w:val="00486BE9"/>
    <w:rsid w:val="00492215"/>
    <w:rsid w:val="00497757"/>
    <w:rsid w:val="004A0C34"/>
    <w:rsid w:val="004A25DE"/>
    <w:rsid w:val="004A27A1"/>
    <w:rsid w:val="004B304E"/>
    <w:rsid w:val="004C156A"/>
    <w:rsid w:val="004C4AAD"/>
    <w:rsid w:val="004D16ED"/>
    <w:rsid w:val="004F0AE1"/>
    <w:rsid w:val="004F234B"/>
    <w:rsid w:val="004F25F8"/>
    <w:rsid w:val="00502E46"/>
    <w:rsid w:val="005055C3"/>
    <w:rsid w:val="00510CCD"/>
    <w:rsid w:val="0051310B"/>
    <w:rsid w:val="00514393"/>
    <w:rsid w:val="00514667"/>
    <w:rsid w:val="005161BD"/>
    <w:rsid w:val="00520437"/>
    <w:rsid w:val="00520B52"/>
    <w:rsid w:val="00521F74"/>
    <w:rsid w:val="00525691"/>
    <w:rsid w:val="00530BC5"/>
    <w:rsid w:val="00531E5A"/>
    <w:rsid w:val="005328D6"/>
    <w:rsid w:val="00541606"/>
    <w:rsid w:val="00544568"/>
    <w:rsid w:val="00546285"/>
    <w:rsid w:val="00550F6F"/>
    <w:rsid w:val="00557F15"/>
    <w:rsid w:val="00561E4B"/>
    <w:rsid w:val="005775A4"/>
    <w:rsid w:val="00583363"/>
    <w:rsid w:val="00586B08"/>
    <w:rsid w:val="005902D7"/>
    <w:rsid w:val="005903FF"/>
    <w:rsid w:val="00597CE4"/>
    <w:rsid w:val="005A1E8D"/>
    <w:rsid w:val="005A33F4"/>
    <w:rsid w:val="005A6F15"/>
    <w:rsid w:val="005B000A"/>
    <w:rsid w:val="005B6DC5"/>
    <w:rsid w:val="005C36C2"/>
    <w:rsid w:val="005C470C"/>
    <w:rsid w:val="005C6A78"/>
    <w:rsid w:val="005D081C"/>
    <w:rsid w:val="005E1730"/>
    <w:rsid w:val="005F4D58"/>
    <w:rsid w:val="00605F68"/>
    <w:rsid w:val="006105A7"/>
    <w:rsid w:val="006173B6"/>
    <w:rsid w:val="00622078"/>
    <w:rsid w:val="0062228C"/>
    <w:rsid w:val="00624398"/>
    <w:rsid w:val="00626EA8"/>
    <w:rsid w:val="006419B6"/>
    <w:rsid w:val="00641A68"/>
    <w:rsid w:val="006438B3"/>
    <w:rsid w:val="00644B44"/>
    <w:rsid w:val="00654311"/>
    <w:rsid w:val="0065438D"/>
    <w:rsid w:val="0065482E"/>
    <w:rsid w:val="006556B4"/>
    <w:rsid w:val="00660AE8"/>
    <w:rsid w:val="006636AE"/>
    <w:rsid w:val="00670432"/>
    <w:rsid w:val="00671F3B"/>
    <w:rsid w:val="00676797"/>
    <w:rsid w:val="00682B41"/>
    <w:rsid w:val="00684CD4"/>
    <w:rsid w:val="00693FF2"/>
    <w:rsid w:val="00695AAC"/>
    <w:rsid w:val="00695B30"/>
    <w:rsid w:val="0069701D"/>
    <w:rsid w:val="006A1B77"/>
    <w:rsid w:val="006A2885"/>
    <w:rsid w:val="006A3665"/>
    <w:rsid w:val="006A5522"/>
    <w:rsid w:val="006A6966"/>
    <w:rsid w:val="006B0C54"/>
    <w:rsid w:val="006B2401"/>
    <w:rsid w:val="006B4D9B"/>
    <w:rsid w:val="006B72A8"/>
    <w:rsid w:val="006C2787"/>
    <w:rsid w:val="006C3EF2"/>
    <w:rsid w:val="006C6C8A"/>
    <w:rsid w:val="006C75A6"/>
    <w:rsid w:val="006D3366"/>
    <w:rsid w:val="006D38E0"/>
    <w:rsid w:val="006D4206"/>
    <w:rsid w:val="006D6EFA"/>
    <w:rsid w:val="006F1C46"/>
    <w:rsid w:val="00703387"/>
    <w:rsid w:val="0070426D"/>
    <w:rsid w:val="00710B6F"/>
    <w:rsid w:val="00713509"/>
    <w:rsid w:val="00713AE8"/>
    <w:rsid w:val="00715BF5"/>
    <w:rsid w:val="00717B69"/>
    <w:rsid w:val="007208DC"/>
    <w:rsid w:val="007211E0"/>
    <w:rsid w:val="00724090"/>
    <w:rsid w:val="007260CB"/>
    <w:rsid w:val="00734D96"/>
    <w:rsid w:val="00740D94"/>
    <w:rsid w:val="007433CA"/>
    <w:rsid w:val="00752A09"/>
    <w:rsid w:val="00752DF7"/>
    <w:rsid w:val="00754B59"/>
    <w:rsid w:val="00761176"/>
    <w:rsid w:val="00771D1E"/>
    <w:rsid w:val="0077268B"/>
    <w:rsid w:val="007941F9"/>
    <w:rsid w:val="007975A7"/>
    <w:rsid w:val="007A2F44"/>
    <w:rsid w:val="007A4192"/>
    <w:rsid w:val="007B1F72"/>
    <w:rsid w:val="007C0770"/>
    <w:rsid w:val="007C1F30"/>
    <w:rsid w:val="007C291E"/>
    <w:rsid w:val="007C52DA"/>
    <w:rsid w:val="007C75C5"/>
    <w:rsid w:val="007D3A90"/>
    <w:rsid w:val="007D50DD"/>
    <w:rsid w:val="007D5E61"/>
    <w:rsid w:val="007E543B"/>
    <w:rsid w:val="007F0C92"/>
    <w:rsid w:val="007F3E3A"/>
    <w:rsid w:val="00803A4B"/>
    <w:rsid w:val="00810B14"/>
    <w:rsid w:val="00811452"/>
    <w:rsid w:val="00811CC8"/>
    <w:rsid w:val="0081336E"/>
    <w:rsid w:val="00817CF7"/>
    <w:rsid w:val="00820000"/>
    <w:rsid w:val="00821FD0"/>
    <w:rsid w:val="00823F58"/>
    <w:rsid w:val="00827442"/>
    <w:rsid w:val="00830BA2"/>
    <w:rsid w:val="00832E95"/>
    <w:rsid w:val="00832EF6"/>
    <w:rsid w:val="00835C0D"/>
    <w:rsid w:val="00836092"/>
    <w:rsid w:val="00837A22"/>
    <w:rsid w:val="0084103B"/>
    <w:rsid w:val="00847265"/>
    <w:rsid w:val="00850D72"/>
    <w:rsid w:val="00851C91"/>
    <w:rsid w:val="008539E5"/>
    <w:rsid w:val="00855E5D"/>
    <w:rsid w:val="00861D48"/>
    <w:rsid w:val="00864EF6"/>
    <w:rsid w:val="00872A36"/>
    <w:rsid w:val="00882997"/>
    <w:rsid w:val="00883696"/>
    <w:rsid w:val="00887346"/>
    <w:rsid w:val="00891555"/>
    <w:rsid w:val="0089691A"/>
    <w:rsid w:val="008A5414"/>
    <w:rsid w:val="008A794D"/>
    <w:rsid w:val="008B34F1"/>
    <w:rsid w:val="008B4112"/>
    <w:rsid w:val="008B5AF4"/>
    <w:rsid w:val="008B6CFA"/>
    <w:rsid w:val="008B7DA0"/>
    <w:rsid w:val="008C1122"/>
    <w:rsid w:val="008C4294"/>
    <w:rsid w:val="008D18E5"/>
    <w:rsid w:val="008D6ED2"/>
    <w:rsid w:val="008E0BCE"/>
    <w:rsid w:val="008E2731"/>
    <w:rsid w:val="008E442A"/>
    <w:rsid w:val="008E6300"/>
    <w:rsid w:val="008E7A5B"/>
    <w:rsid w:val="008E7EAF"/>
    <w:rsid w:val="008F0CF5"/>
    <w:rsid w:val="008F14F8"/>
    <w:rsid w:val="008F3506"/>
    <w:rsid w:val="008F5293"/>
    <w:rsid w:val="008F5512"/>
    <w:rsid w:val="008F6994"/>
    <w:rsid w:val="0090187B"/>
    <w:rsid w:val="00910BA7"/>
    <w:rsid w:val="009123E8"/>
    <w:rsid w:val="00914E8F"/>
    <w:rsid w:val="00915C0D"/>
    <w:rsid w:val="00920CF1"/>
    <w:rsid w:val="0092443B"/>
    <w:rsid w:val="0092534A"/>
    <w:rsid w:val="00925CEC"/>
    <w:rsid w:val="00932924"/>
    <w:rsid w:val="009423B6"/>
    <w:rsid w:val="00943621"/>
    <w:rsid w:val="0094501B"/>
    <w:rsid w:val="00946A11"/>
    <w:rsid w:val="00951B2E"/>
    <w:rsid w:val="00951F83"/>
    <w:rsid w:val="00952831"/>
    <w:rsid w:val="00953CC8"/>
    <w:rsid w:val="00964277"/>
    <w:rsid w:val="00971C92"/>
    <w:rsid w:val="009809A9"/>
    <w:rsid w:val="009831CF"/>
    <w:rsid w:val="0098527C"/>
    <w:rsid w:val="00985D90"/>
    <w:rsid w:val="009A097C"/>
    <w:rsid w:val="009A10B6"/>
    <w:rsid w:val="009A126D"/>
    <w:rsid w:val="009B6D9E"/>
    <w:rsid w:val="009C18DF"/>
    <w:rsid w:val="009C4337"/>
    <w:rsid w:val="009D47EE"/>
    <w:rsid w:val="009E52D6"/>
    <w:rsid w:val="009F486B"/>
    <w:rsid w:val="00A06795"/>
    <w:rsid w:val="00A125E9"/>
    <w:rsid w:val="00A14057"/>
    <w:rsid w:val="00A20FE1"/>
    <w:rsid w:val="00A2324C"/>
    <w:rsid w:val="00A24509"/>
    <w:rsid w:val="00A27510"/>
    <w:rsid w:val="00A30F36"/>
    <w:rsid w:val="00A35106"/>
    <w:rsid w:val="00A371CE"/>
    <w:rsid w:val="00A40268"/>
    <w:rsid w:val="00A5199D"/>
    <w:rsid w:val="00A63664"/>
    <w:rsid w:val="00A64741"/>
    <w:rsid w:val="00A734DE"/>
    <w:rsid w:val="00A75375"/>
    <w:rsid w:val="00A75422"/>
    <w:rsid w:val="00A75C56"/>
    <w:rsid w:val="00A77D4E"/>
    <w:rsid w:val="00A81665"/>
    <w:rsid w:val="00A849F4"/>
    <w:rsid w:val="00A86EFF"/>
    <w:rsid w:val="00A876C5"/>
    <w:rsid w:val="00A8798F"/>
    <w:rsid w:val="00A87E25"/>
    <w:rsid w:val="00A90977"/>
    <w:rsid w:val="00A958C7"/>
    <w:rsid w:val="00A95BF1"/>
    <w:rsid w:val="00AA6115"/>
    <w:rsid w:val="00AA6304"/>
    <w:rsid w:val="00AA72A8"/>
    <w:rsid w:val="00AB274C"/>
    <w:rsid w:val="00AB69B7"/>
    <w:rsid w:val="00AC0D3B"/>
    <w:rsid w:val="00AC12B5"/>
    <w:rsid w:val="00AC5983"/>
    <w:rsid w:val="00AC6911"/>
    <w:rsid w:val="00AD6CF6"/>
    <w:rsid w:val="00AD7503"/>
    <w:rsid w:val="00AE44E6"/>
    <w:rsid w:val="00AF05B7"/>
    <w:rsid w:val="00AF1326"/>
    <w:rsid w:val="00AF3891"/>
    <w:rsid w:val="00AF4E7B"/>
    <w:rsid w:val="00B11043"/>
    <w:rsid w:val="00B13AF2"/>
    <w:rsid w:val="00B1412A"/>
    <w:rsid w:val="00B215E2"/>
    <w:rsid w:val="00B3441C"/>
    <w:rsid w:val="00B34B5B"/>
    <w:rsid w:val="00B35191"/>
    <w:rsid w:val="00B45A34"/>
    <w:rsid w:val="00B467F9"/>
    <w:rsid w:val="00B52AC9"/>
    <w:rsid w:val="00B533E6"/>
    <w:rsid w:val="00B53EEB"/>
    <w:rsid w:val="00B5798F"/>
    <w:rsid w:val="00B60500"/>
    <w:rsid w:val="00B614E7"/>
    <w:rsid w:val="00B61581"/>
    <w:rsid w:val="00B65746"/>
    <w:rsid w:val="00B6673C"/>
    <w:rsid w:val="00B75E47"/>
    <w:rsid w:val="00B9614E"/>
    <w:rsid w:val="00BA5E40"/>
    <w:rsid w:val="00BA68E2"/>
    <w:rsid w:val="00BB59B0"/>
    <w:rsid w:val="00BC2299"/>
    <w:rsid w:val="00BC3ED0"/>
    <w:rsid w:val="00BC490C"/>
    <w:rsid w:val="00BC54C2"/>
    <w:rsid w:val="00BE61C4"/>
    <w:rsid w:val="00BE6A2A"/>
    <w:rsid w:val="00BE7F0D"/>
    <w:rsid w:val="00BF047A"/>
    <w:rsid w:val="00BF4206"/>
    <w:rsid w:val="00BF6CE2"/>
    <w:rsid w:val="00C0050A"/>
    <w:rsid w:val="00C010CE"/>
    <w:rsid w:val="00C011BD"/>
    <w:rsid w:val="00C03279"/>
    <w:rsid w:val="00C14AD9"/>
    <w:rsid w:val="00C25414"/>
    <w:rsid w:val="00C26785"/>
    <w:rsid w:val="00C31211"/>
    <w:rsid w:val="00C43330"/>
    <w:rsid w:val="00C447E2"/>
    <w:rsid w:val="00C47710"/>
    <w:rsid w:val="00C566D9"/>
    <w:rsid w:val="00C72C02"/>
    <w:rsid w:val="00C76CD9"/>
    <w:rsid w:val="00C95615"/>
    <w:rsid w:val="00C96D44"/>
    <w:rsid w:val="00CA0045"/>
    <w:rsid w:val="00CA0C39"/>
    <w:rsid w:val="00CA2FBE"/>
    <w:rsid w:val="00CA51A5"/>
    <w:rsid w:val="00CB2803"/>
    <w:rsid w:val="00CB3BBC"/>
    <w:rsid w:val="00CC4EF8"/>
    <w:rsid w:val="00CD5CC9"/>
    <w:rsid w:val="00CE14E7"/>
    <w:rsid w:val="00CE25B9"/>
    <w:rsid w:val="00CE75C5"/>
    <w:rsid w:val="00CF3660"/>
    <w:rsid w:val="00CF5A25"/>
    <w:rsid w:val="00D0106A"/>
    <w:rsid w:val="00D070E5"/>
    <w:rsid w:val="00D07A0C"/>
    <w:rsid w:val="00D13DA8"/>
    <w:rsid w:val="00D16D6A"/>
    <w:rsid w:val="00D21636"/>
    <w:rsid w:val="00D218D9"/>
    <w:rsid w:val="00D25538"/>
    <w:rsid w:val="00D3129B"/>
    <w:rsid w:val="00D3232C"/>
    <w:rsid w:val="00D327CD"/>
    <w:rsid w:val="00D345F8"/>
    <w:rsid w:val="00D37B95"/>
    <w:rsid w:val="00D443A7"/>
    <w:rsid w:val="00D47ADB"/>
    <w:rsid w:val="00D55666"/>
    <w:rsid w:val="00D60AA5"/>
    <w:rsid w:val="00D9088B"/>
    <w:rsid w:val="00D9498D"/>
    <w:rsid w:val="00DA3CB6"/>
    <w:rsid w:val="00DC673E"/>
    <w:rsid w:val="00DC6F0D"/>
    <w:rsid w:val="00DD101A"/>
    <w:rsid w:val="00DD4007"/>
    <w:rsid w:val="00DD7C6D"/>
    <w:rsid w:val="00DE11FB"/>
    <w:rsid w:val="00DE3BD0"/>
    <w:rsid w:val="00DE5171"/>
    <w:rsid w:val="00DF6DC3"/>
    <w:rsid w:val="00E059CB"/>
    <w:rsid w:val="00E161D4"/>
    <w:rsid w:val="00E24015"/>
    <w:rsid w:val="00E26E84"/>
    <w:rsid w:val="00E44DFB"/>
    <w:rsid w:val="00E4561B"/>
    <w:rsid w:val="00E51309"/>
    <w:rsid w:val="00E540A9"/>
    <w:rsid w:val="00E5557D"/>
    <w:rsid w:val="00E62143"/>
    <w:rsid w:val="00E64257"/>
    <w:rsid w:val="00E64614"/>
    <w:rsid w:val="00E76438"/>
    <w:rsid w:val="00E81164"/>
    <w:rsid w:val="00E82E93"/>
    <w:rsid w:val="00E83BA1"/>
    <w:rsid w:val="00E87293"/>
    <w:rsid w:val="00EA225D"/>
    <w:rsid w:val="00EB5D6C"/>
    <w:rsid w:val="00EC5F7F"/>
    <w:rsid w:val="00ED7A15"/>
    <w:rsid w:val="00EE22AD"/>
    <w:rsid w:val="00EF0431"/>
    <w:rsid w:val="00EF0A66"/>
    <w:rsid w:val="00EF4923"/>
    <w:rsid w:val="00EF716B"/>
    <w:rsid w:val="00F013F5"/>
    <w:rsid w:val="00F02086"/>
    <w:rsid w:val="00F05820"/>
    <w:rsid w:val="00F114D0"/>
    <w:rsid w:val="00F141E3"/>
    <w:rsid w:val="00F20F0B"/>
    <w:rsid w:val="00F2105E"/>
    <w:rsid w:val="00F243DF"/>
    <w:rsid w:val="00F360EB"/>
    <w:rsid w:val="00F418F5"/>
    <w:rsid w:val="00F41EC7"/>
    <w:rsid w:val="00F42C2E"/>
    <w:rsid w:val="00F44011"/>
    <w:rsid w:val="00F53832"/>
    <w:rsid w:val="00F56B98"/>
    <w:rsid w:val="00F60586"/>
    <w:rsid w:val="00F60DB1"/>
    <w:rsid w:val="00F653ED"/>
    <w:rsid w:val="00F72A5F"/>
    <w:rsid w:val="00F72CD4"/>
    <w:rsid w:val="00F74843"/>
    <w:rsid w:val="00F757AE"/>
    <w:rsid w:val="00F75982"/>
    <w:rsid w:val="00F7720B"/>
    <w:rsid w:val="00F77221"/>
    <w:rsid w:val="00F93FDE"/>
    <w:rsid w:val="00F95618"/>
    <w:rsid w:val="00F95A8D"/>
    <w:rsid w:val="00FB30F2"/>
    <w:rsid w:val="00FB7925"/>
    <w:rsid w:val="00FB7B98"/>
    <w:rsid w:val="00FD098E"/>
    <w:rsid w:val="00FD2C9D"/>
    <w:rsid w:val="00FD4A38"/>
    <w:rsid w:val="00FE2495"/>
    <w:rsid w:val="00FF0554"/>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405A6D4"/>
  <w15:chartTrackingRefBased/>
  <w15:docId w15:val="{A5FCB98B-45A4-4734-9818-F0F1F19E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4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10B"/>
    <w:pPr>
      <w:tabs>
        <w:tab w:val="center" w:pos="4252"/>
        <w:tab w:val="right" w:pos="8504"/>
      </w:tabs>
      <w:snapToGrid w:val="0"/>
    </w:pPr>
    <w:rPr>
      <w:lang w:val="x-none" w:eastAsia="x-none"/>
    </w:rPr>
  </w:style>
  <w:style w:type="character" w:customStyle="1" w:styleId="a4">
    <w:name w:val="ヘッダー (文字)"/>
    <w:link w:val="a3"/>
    <w:uiPriority w:val="99"/>
    <w:rsid w:val="0051310B"/>
    <w:rPr>
      <w:kern w:val="2"/>
      <w:sz w:val="21"/>
      <w:szCs w:val="22"/>
    </w:rPr>
  </w:style>
  <w:style w:type="paragraph" w:styleId="a5">
    <w:name w:val="footer"/>
    <w:basedOn w:val="a"/>
    <w:link w:val="a6"/>
    <w:uiPriority w:val="99"/>
    <w:unhideWhenUsed/>
    <w:rsid w:val="0051310B"/>
    <w:pPr>
      <w:tabs>
        <w:tab w:val="center" w:pos="4252"/>
        <w:tab w:val="right" w:pos="8504"/>
      </w:tabs>
      <w:snapToGrid w:val="0"/>
    </w:pPr>
    <w:rPr>
      <w:lang w:val="x-none" w:eastAsia="x-none"/>
    </w:rPr>
  </w:style>
  <w:style w:type="character" w:customStyle="1" w:styleId="a6">
    <w:name w:val="フッター (文字)"/>
    <w:link w:val="a5"/>
    <w:uiPriority w:val="99"/>
    <w:rsid w:val="0051310B"/>
    <w:rPr>
      <w:kern w:val="2"/>
      <w:sz w:val="21"/>
      <w:szCs w:val="22"/>
    </w:rPr>
  </w:style>
  <w:style w:type="paragraph" w:styleId="a7">
    <w:name w:val="Note Heading"/>
    <w:basedOn w:val="a"/>
    <w:next w:val="a"/>
    <w:link w:val="a8"/>
    <w:unhideWhenUsed/>
    <w:rsid w:val="004D16ED"/>
    <w:pPr>
      <w:jc w:val="center"/>
    </w:pPr>
    <w:rPr>
      <w:rFonts w:ascii="ＤＦ平成明朝体W3" w:eastAsia="ＤＦ平成明朝体W3" w:hAnsi="ＭＳ 明朝" w:cs="ＭＳ 明朝"/>
      <w:kern w:val="0"/>
      <w:sz w:val="26"/>
      <w:szCs w:val="26"/>
    </w:rPr>
  </w:style>
  <w:style w:type="character" w:customStyle="1" w:styleId="a8">
    <w:name w:val="記 (文字)"/>
    <w:link w:val="a7"/>
    <w:locked/>
    <w:rsid w:val="004D16ED"/>
    <w:rPr>
      <w:rFonts w:ascii="ＤＦ平成明朝体W3" w:eastAsia="ＤＦ平成明朝体W3" w:hAnsi="ＭＳ 明朝" w:cs="ＭＳ 明朝"/>
      <w:sz w:val="26"/>
      <w:szCs w:val="26"/>
      <w:lang w:val="en-US" w:eastAsia="ja-JP" w:bidi="ar-SA"/>
    </w:rPr>
  </w:style>
  <w:style w:type="paragraph" w:styleId="a9">
    <w:name w:val="Closing"/>
    <w:basedOn w:val="a"/>
    <w:link w:val="aa"/>
    <w:rsid w:val="0012580C"/>
    <w:pPr>
      <w:jc w:val="right"/>
    </w:pPr>
    <w:rPr>
      <w:kern w:val="0"/>
      <w:sz w:val="24"/>
      <w:szCs w:val="24"/>
    </w:rPr>
  </w:style>
  <w:style w:type="paragraph" w:styleId="ab">
    <w:name w:val="Balloon Text"/>
    <w:basedOn w:val="a"/>
    <w:link w:val="ac"/>
    <w:uiPriority w:val="99"/>
    <w:semiHidden/>
    <w:unhideWhenUsed/>
    <w:rsid w:val="00185883"/>
    <w:rPr>
      <w:rFonts w:ascii="Arial" w:eastAsia="ＭＳ ゴシック" w:hAnsi="Arial"/>
      <w:sz w:val="18"/>
      <w:szCs w:val="18"/>
      <w:lang w:val="x-none" w:eastAsia="x-none"/>
    </w:rPr>
  </w:style>
  <w:style w:type="character" w:customStyle="1" w:styleId="ac">
    <w:name w:val="吹き出し (文字)"/>
    <w:link w:val="ab"/>
    <w:uiPriority w:val="99"/>
    <w:semiHidden/>
    <w:rsid w:val="00185883"/>
    <w:rPr>
      <w:rFonts w:ascii="Arial" w:eastAsia="ＭＳ ゴシック" w:hAnsi="Arial" w:cs="Times New Roman"/>
      <w:kern w:val="2"/>
      <w:sz w:val="18"/>
      <w:szCs w:val="18"/>
    </w:rPr>
  </w:style>
  <w:style w:type="paragraph" w:customStyle="1" w:styleId="ad">
    <w:name w:val="標準(太郎文書スタイル)"/>
    <w:uiPriority w:val="99"/>
    <w:rsid w:val="00E81164"/>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List Paragraph"/>
    <w:basedOn w:val="a"/>
    <w:uiPriority w:val="34"/>
    <w:qFormat/>
    <w:rsid w:val="005E1730"/>
    <w:pPr>
      <w:ind w:leftChars="400" w:left="840"/>
    </w:pPr>
  </w:style>
  <w:style w:type="character" w:customStyle="1" w:styleId="aa">
    <w:name w:val="結語 (文字)"/>
    <w:basedOn w:val="a0"/>
    <w:link w:val="a9"/>
    <w:rsid w:val="005833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8146">
      <w:bodyDiv w:val="1"/>
      <w:marLeft w:val="0"/>
      <w:marRight w:val="0"/>
      <w:marTop w:val="0"/>
      <w:marBottom w:val="0"/>
      <w:divBdr>
        <w:top w:val="none" w:sz="0" w:space="0" w:color="auto"/>
        <w:left w:val="none" w:sz="0" w:space="0" w:color="auto"/>
        <w:bottom w:val="none" w:sz="0" w:space="0" w:color="auto"/>
        <w:right w:val="none" w:sz="0" w:space="0" w:color="auto"/>
      </w:divBdr>
    </w:div>
    <w:div w:id="317610435">
      <w:bodyDiv w:val="1"/>
      <w:marLeft w:val="0"/>
      <w:marRight w:val="0"/>
      <w:marTop w:val="0"/>
      <w:marBottom w:val="0"/>
      <w:divBdr>
        <w:top w:val="none" w:sz="0" w:space="0" w:color="auto"/>
        <w:left w:val="none" w:sz="0" w:space="0" w:color="auto"/>
        <w:bottom w:val="none" w:sz="0" w:space="0" w:color="auto"/>
        <w:right w:val="none" w:sz="0" w:space="0" w:color="auto"/>
      </w:divBdr>
    </w:div>
    <w:div w:id="765733052">
      <w:bodyDiv w:val="1"/>
      <w:marLeft w:val="0"/>
      <w:marRight w:val="0"/>
      <w:marTop w:val="0"/>
      <w:marBottom w:val="0"/>
      <w:divBdr>
        <w:top w:val="none" w:sz="0" w:space="0" w:color="auto"/>
        <w:left w:val="none" w:sz="0" w:space="0" w:color="auto"/>
        <w:bottom w:val="none" w:sz="0" w:space="0" w:color="auto"/>
        <w:right w:val="none" w:sz="0" w:space="0" w:color="auto"/>
      </w:divBdr>
    </w:div>
    <w:div w:id="788204365">
      <w:bodyDiv w:val="1"/>
      <w:marLeft w:val="0"/>
      <w:marRight w:val="0"/>
      <w:marTop w:val="0"/>
      <w:marBottom w:val="0"/>
      <w:divBdr>
        <w:top w:val="none" w:sz="0" w:space="0" w:color="auto"/>
        <w:left w:val="none" w:sz="0" w:space="0" w:color="auto"/>
        <w:bottom w:val="none" w:sz="0" w:space="0" w:color="auto"/>
        <w:right w:val="none" w:sz="0" w:space="0" w:color="auto"/>
      </w:divBdr>
    </w:div>
    <w:div w:id="9588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794C-2CCF-4B7E-B644-3B2C8392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1042</Words>
  <Characters>5945</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農林水産省</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dc:creator>
  <cp:keywords/>
  <cp:lastModifiedBy>yama1963</cp:lastModifiedBy>
  <cp:revision>2</cp:revision>
  <cp:lastPrinted>2021-10-21T03:57:00Z</cp:lastPrinted>
  <dcterms:created xsi:type="dcterms:W3CDTF">2021-10-22T02:57:00Z</dcterms:created>
  <dcterms:modified xsi:type="dcterms:W3CDTF">2021-10-22T02:57:00Z</dcterms:modified>
</cp:coreProperties>
</file>